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5F8" w:rsidRPr="008D126E" w:rsidRDefault="000F35F8" w:rsidP="000F35F8">
      <w:pPr>
        <w:pStyle w:val="ConsPlusNormal"/>
        <w:jc w:val="center"/>
        <w:rPr>
          <w:b/>
          <w:sz w:val="28"/>
          <w:szCs w:val="28"/>
        </w:rPr>
      </w:pPr>
      <w:r w:rsidRPr="008D126E">
        <w:rPr>
          <w:b/>
          <w:sz w:val="28"/>
          <w:szCs w:val="28"/>
        </w:rPr>
        <w:t>Извещение</w:t>
      </w:r>
    </w:p>
    <w:p w:rsidR="000F35F8" w:rsidRPr="003979C1" w:rsidRDefault="000F35F8" w:rsidP="000F35F8">
      <w:pPr>
        <w:pStyle w:val="ConsPlusNormal"/>
        <w:jc w:val="both"/>
        <w:rPr>
          <w:sz w:val="28"/>
          <w:szCs w:val="28"/>
        </w:rPr>
      </w:pP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4E51FB">
        <w:rPr>
          <w:b/>
          <w:sz w:val="28"/>
          <w:szCs w:val="28"/>
        </w:rPr>
        <w:t>Министерство транспорта и дорожного хозяйства области</w:t>
      </w:r>
      <w:r w:rsidRPr="003979C1">
        <w:rPr>
          <w:sz w:val="28"/>
          <w:szCs w:val="28"/>
        </w:rPr>
        <w:t xml:space="preserve">: 410005, г. Саратов, ул. 1-я Садовая, д. 104, адрес электронной почты: mintrans@saratov.gov.ru, телефон: (845-2) 24-60-00, проводит отбор юридических лиц и индивидуальных предпринимателей на право заключения договора об осуществлении деятельности по перемещению </w:t>
      </w:r>
      <w:r>
        <w:rPr>
          <w:sz w:val="28"/>
          <w:szCs w:val="28"/>
        </w:rPr>
        <w:t>транспортных средств</w:t>
      </w:r>
      <w:r w:rsidRPr="003979C1">
        <w:rPr>
          <w:sz w:val="28"/>
          <w:szCs w:val="28"/>
        </w:rPr>
        <w:t xml:space="preserve">, задержанных в соответствии со </w:t>
      </w:r>
      <w:hyperlink r:id="rId4" w:history="1">
        <w:r w:rsidRPr="003979C1">
          <w:rPr>
            <w:color w:val="000000"/>
            <w:sz w:val="28"/>
            <w:szCs w:val="28"/>
          </w:rPr>
          <w:t>статьей 27.13</w:t>
        </w:r>
      </w:hyperlink>
      <w:r w:rsidRPr="003979C1">
        <w:rPr>
          <w:sz w:val="28"/>
          <w:szCs w:val="28"/>
        </w:rPr>
        <w:t xml:space="preserve"> Кодекса Российской Федерации об административных правонарушениях, на специализированные стоянки их хранению и возврату </w:t>
      </w:r>
      <w:r w:rsidRPr="008D126E">
        <w:rPr>
          <w:b/>
          <w:sz w:val="28"/>
          <w:szCs w:val="28"/>
        </w:rPr>
        <w:t xml:space="preserve">на территории </w:t>
      </w:r>
      <w:proofErr w:type="spellStart"/>
      <w:r w:rsidR="00371445">
        <w:rPr>
          <w:b/>
          <w:sz w:val="28"/>
          <w:szCs w:val="28"/>
        </w:rPr>
        <w:t>А</w:t>
      </w:r>
      <w:r w:rsidR="008E1A6B">
        <w:rPr>
          <w:b/>
          <w:sz w:val="28"/>
          <w:szCs w:val="28"/>
        </w:rPr>
        <w:t>ткарс</w:t>
      </w:r>
      <w:r w:rsidR="00552D3C">
        <w:rPr>
          <w:b/>
          <w:sz w:val="28"/>
          <w:szCs w:val="28"/>
        </w:rPr>
        <w:t>кого</w:t>
      </w:r>
      <w:proofErr w:type="spellEnd"/>
      <w:r w:rsidR="00552D3C">
        <w:rPr>
          <w:b/>
          <w:sz w:val="28"/>
          <w:szCs w:val="28"/>
        </w:rPr>
        <w:t xml:space="preserve"> </w:t>
      </w:r>
      <w:r w:rsidR="00EB63D5">
        <w:rPr>
          <w:b/>
          <w:sz w:val="28"/>
          <w:szCs w:val="28"/>
        </w:rPr>
        <w:t xml:space="preserve">муниципального района </w:t>
      </w:r>
      <w:r w:rsidR="00433763">
        <w:rPr>
          <w:b/>
          <w:sz w:val="28"/>
          <w:szCs w:val="28"/>
        </w:rPr>
        <w:t>Саратовской области</w:t>
      </w:r>
      <w:r w:rsidRPr="003979C1">
        <w:rPr>
          <w:sz w:val="28"/>
          <w:szCs w:val="28"/>
        </w:rPr>
        <w:t>. Срок действия договора - 3 года со дня подписания.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Дата и время начала приема заявок на участие в отборе «</w:t>
      </w:r>
      <w:r w:rsidR="00516321">
        <w:rPr>
          <w:sz w:val="28"/>
          <w:szCs w:val="28"/>
        </w:rPr>
        <w:t>1</w:t>
      </w:r>
      <w:r w:rsidR="00596919">
        <w:rPr>
          <w:sz w:val="28"/>
          <w:szCs w:val="28"/>
        </w:rPr>
        <w:t>9</w:t>
      </w:r>
      <w:r w:rsidRPr="003979C1">
        <w:rPr>
          <w:sz w:val="28"/>
          <w:szCs w:val="28"/>
        </w:rPr>
        <w:t xml:space="preserve">» </w:t>
      </w:r>
      <w:r w:rsidR="00596919">
        <w:rPr>
          <w:sz w:val="28"/>
          <w:szCs w:val="28"/>
        </w:rPr>
        <w:t>а</w:t>
      </w:r>
      <w:r w:rsidR="00516321">
        <w:rPr>
          <w:sz w:val="28"/>
          <w:szCs w:val="28"/>
        </w:rPr>
        <w:t>преля</w:t>
      </w:r>
      <w:r w:rsidRPr="003979C1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596919">
        <w:rPr>
          <w:sz w:val="28"/>
          <w:szCs w:val="28"/>
        </w:rPr>
        <w:t>1</w:t>
      </w:r>
      <w:r w:rsidRPr="003979C1">
        <w:rPr>
          <w:sz w:val="28"/>
          <w:szCs w:val="28"/>
        </w:rPr>
        <w:t xml:space="preserve"> года, 9.30.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Дата и время окончания приема заявок на участие в отборе «</w:t>
      </w:r>
      <w:r w:rsidR="00516321">
        <w:rPr>
          <w:sz w:val="28"/>
          <w:szCs w:val="28"/>
        </w:rPr>
        <w:t>18</w:t>
      </w:r>
      <w:r w:rsidRPr="003979C1">
        <w:rPr>
          <w:sz w:val="28"/>
          <w:szCs w:val="28"/>
        </w:rPr>
        <w:t xml:space="preserve">» </w:t>
      </w:r>
      <w:r w:rsidR="00516321">
        <w:rPr>
          <w:sz w:val="28"/>
          <w:szCs w:val="28"/>
        </w:rPr>
        <w:t>ма</w:t>
      </w:r>
      <w:r w:rsidR="00BC4806">
        <w:rPr>
          <w:sz w:val="28"/>
          <w:szCs w:val="28"/>
        </w:rPr>
        <w:t>я</w:t>
      </w:r>
      <w:r w:rsidR="008D470F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596919">
        <w:rPr>
          <w:sz w:val="28"/>
          <w:szCs w:val="28"/>
        </w:rPr>
        <w:t>1</w:t>
      </w:r>
      <w:r w:rsidRPr="003979C1">
        <w:rPr>
          <w:sz w:val="28"/>
          <w:szCs w:val="28"/>
        </w:rPr>
        <w:t xml:space="preserve"> года, 17.30.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Заявки принимаются по рабочим дням с 9.30 до 17.30, перерыв 13.00 - 1</w:t>
      </w:r>
      <w:r w:rsidR="00E753A9">
        <w:rPr>
          <w:sz w:val="28"/>
          <w:szCs w:val="28"/>
        </w:rPr>
        <w:t>4</w:t>
      </w:r>
      <w:r w:rsidRPr="003979C1">
        <w:rPr>
          <w:sz w:val="28"/>
          <w:szCs w:val="28"/>
        </w:rPr>
        <w:t>.</w:t>
      </w:r>
      <w:r w:rsidR="00E753A9">
        <w:rPr>
          <w:sz w:val="28"/>
          <w:szCs w:val="28"/>
        </w:rPr>
        <w:t>00</w:t>
      </w:r>
      <w:r w:rsidRPr="003979C1">
        <w:rPr>
          <w:sz w:val="28"/>
          <w:szCs w:val="28"/>
        </w:rPr>
        <w:t xml:space="preserve">, заявки также могут быть направлены по почте по адресу: 410005, г. Саратов, ул. 1-я Садовая, д. 104, министерство транспорта и дорожного хозяйства области </w:t>
      </w:r>
      <w:r w:rsidR="008D470F" w:rsidRPr="003979C1">
        <w:rPr>
          <w:sz w:val="28"/>
          <w:szCs w:val="28"/>
        </w:rPr>
        <w:t>(</w:t>
      </w:r>
      <w:r w:rsidR="008D470F">
        <w:rPr>
          <w:sz w:val="28"/>
          <w:szCs w:val="28"/>
        </w:rPr>
        <w:t>5</w:t>
      </w:r>
      <w:r w:rsidRPr="003979C1">
        <w:rPr>
          <w:sz w:val="28"/>
          <w:szCs w:val="28"/>
        </w:rPr>
        <w:t xml:space="preserve"> этаж, </w:t>
      </w:r>
      <w:proofErr w:type="spellStart"/>
      <w:r w:rsidRPr="003979C1">
        <w:rPr>
          <w:sz w:val="28"/>
          <w:szCs w:val="28"/>
        </w:rPr>
        <w:t>каб</w:t>
      </w:r>
      <w:proofErr w:type="spellEnd"/>
      <w:r w:rsidRPr="003979C1">
        <w:rPr>
          <w:sz w:val="28"/>
          <w:szCs w:val="28"/>
        </w:rPr>
        <w:t xml:space="preserve">. </w:t>
      </w:r>
      <w:r w:rsidR="008D470F">
        <w:rPr>
          <w:sz w:val="28"/>
          <w:szCs w:val="28"/>
        </w:rPr>
        <w:t>503</w:t>
      </w:r>
      <w:r w:rsidRPr="003979C1">
        <w:rPr>
          <w:sz w:val="28"/>
          <w:szCs w:val="28"/>
        </w:rPr>
        <w:t>).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Вскрытие конвертов с заяв</w:t>
      </w:r>
      <w:r w:rsidR="004E51FB">
        <w:rPr>
          <w:sz w:val="28"/>
          <w:szCs w:val="28"/>
        </w:rPr>
        <w:t>ками состоится «</w:t>
      </w:r>
      <w:r w:rsidR="00B77494">
        <w:rPr>
          <w:sz w:val="28"/>
          <w:szCs w:val="28"/>
        </w:rPr>
        <w:t>19</w:t>
      </w:r>
      <w:r w:rsidR="008D470F">
        <w:rPr>
          <w:sz w:val="28"/>
          <w:szCs w:val="28"/>
        </w:rPr>
        <w:t xml:space="preserve">» </w:t>
      </w:r>
      <w:r w:rsidR="00B77494">
        <w:rPr>
          <w:sz w:val="28"/>
          <w:szCs w:val="28"/>
        </w:rPr>
        <w:t>мая</w:t>
      </w:r>
      <w:r w:rsidR="00BC2592">
        <w:rPr>
          <w:sz w:val="28"/>
          <w:szCs w:val="28"/>
        </w:rPr>
        <w:t xml:space="preserve"> 202</w:t>
      </w:r>
      <w:r w:rsidR="00596919">
        <w:rPr>
          <w:sz w:val="28"/>
          <w:szCs w:val="28"/>
        </w:rPr>
        <w:t>1</w:t>
      </w:r>
      <w:r w:rsidR="008D470F">
        <w:rPr>
          <w:sz w:val="28"/>
          <w:szCs w:val="28"/>
        </w:rPr>
        <w:t xml:space="preserve"> года в</w:t>
      </w:r>
      <w:r w:rsidR="009B1E79">
        <w:rPr>
          <w:sz w:val="28"/>
          <w:szCs w:val="28"/>
        </w:rPr>
        <w:t xml:space="preserve"> 1</w:t>
      </w:r>
      <w:r w:rsidR="004E51FB">
        <w:rPr>
          <w:sz w:val="28"/>
          <w:szCs w:val="28"/>
        </w:rPr>
        <w:t>5:</w:t>
      </w:r>
      <w:r w:rsidR="008E1A6B">
        <w:rPr>
          <w:sz w:val="28"/>
          <w:szCs w:val="28"/>
        </w:rPr>
        <w:t>00</w:t>
      </w:r>
      <w:r w:rsidR="009B1E79">
        <w:rPr>
          <w:sz w:val="28"/>
          <w:szCs w:val="28"/>
        </w:rPr>
        <w:t xml:space="preserve"> по</w:t>
      </w:r>
      <w:r w:rsidRPr="003979C1">
        <w:rPr>
          <w:sz w:val="28"/>
          <w:szCs w:val="28"/>
        </w:rPr>
        <w:t xml:space="preserve"> адресу: 410005, г. Саратов, ул. 1-я Садовая, д. 104, министерство транспорта и </w:t>
      </w:r>
      <w:r w:rsidR="008D470F">
        <w:rPr>
          <w:sz w:val="28"/>
          <w:szCs w:val="28"/>
        </w:rPr>
        <w:t xml:space="preserve">дорожного хозяйства области (5 этаж, </w:t>
      </w:r>
      <w:proofErr w:type="spellStart"/>
      <w:r w:rsidR="008D470F">
        <w:rPr>
          <w:sz w:val="28"/>
          <w:szCs w:val="28"/>
        </w:rPr>
        <w:t>каб</w:t>
      </w:r>
      <w:proofErr w:type="spellEnd"/>
      <w:r w:rsidR="008D470F">
        <w:rPr>
          <w:sz w:val="28"/>
          <w:szCs w:val="28"/>
        </w:rPr>
        <w:t>. 508</w:t>
      </w:r>
      <w:r w:rsidRPr="003979C1">
        <w:rPr>
          <w:sz w:val="28"/>
          <w:szCs w:val="28"/>
        </w:rPr>
        <w:t>).</w:t>
      </w:r>
    </w:p>
    <w:p w:rsidR="00B43ACD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 xml:space="preserve">Рассмотрение заявок </w:t>
      </w:r>
      <w:r w:rsidR="00B43ACD" w:rsidRPr="003979C1">
        <w:rPr>
          <w:sz w:val="28"/>
          <w:szCs w:val="28"/>
        </w:rPr>
        <w:t>на участие в отборе</w:t>
      </w:r>
      <w:r w:rsidR="00B43ACD">
        <w:rPr>
          <w:sz w:val="28"/>
          <w:szCs w:val="28"/>
        </w:rPr>
        <w:t xml:space="preserve"> состоится </w:t>
      </w:r>
      <w:r w:rsidR="00802DB6">
        <w:rPr>
          <w:sz w:val="28"/>
          <w:szCs w:val="28"/>
        </w:rPr>
        <w:t>«</w:t>
      </w:r>
      <w:r w:rsidR="00B77494">
        <w:rPr>
          <w:sz w:val="28"/>
          <w:szCs w:val="28"/>
        </w:rPr>
        <w:t>26</w:t>
      </w:r>
      <w:r w:rsidR="00802DB6">
        <w:rPr>
          <w:sz w:val="28"/>
          <w:szCs w:val="28"/>
        </w:rPr>
        <w:t>»</w:t>
      </w:r>
      <w:r w:rsidR="00B43ACD">
        <w:rPr>
          <w:sz w:val="28"/>
          <w:szCs w:val="28"/>
        </w:rPr>
        <w:t xml:space="preserve"> </w:t>
      </w:r>
      <w:r w:rsidR="00BC4806">
        <w:rPr>
          <w:sz w:val="28"/>
          <w:szCs w:val="28"/>
        </w:rPr>
        <w:t>мая</w:t>
      </w:r>
      <w:r w:rsidR="00B43ACD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BC4806">
        <w:rPr>
          <w:sz w:val="28"/>
          <w:szCs w:val="28"/>
        </w:rPr>
        <w:t>1</w:t>
      </w:r>
      <w:r w:rsidR="00672742">
        <w:rPr>
          <w:sz w:val="28"/>
          <w:szCs w:val="28"/>
        </w:rPr>
        <w:t xml:space="preserve"> года в 15:00</w:t>
      </w:r>
      <w:r w:rsidR="00B43ACD">
        <w:rPr>
          <w:sz w:val="28"/>
          <w:szCs w:val="28"/>
        </w:rPr>
        <w:t xml:space="preserve"> по</w:t>
      </w:r>
      <w:r w:rsidR="00B43ACD" w:rsidRPr="003979C1">
        <w:rPr>
          <w:sz w:val="28"/>
          <w:szCs w:val="28"/>
        </w:rPr>
        <w:t xml:space="preserve"> адресу: 410005, г. Саратов, ул. 1-я Садовая, д. 104, министерство транспорта и </w:t>
      </w:r>
      <w:r w:rsidR="00B43ACD">
        <w:rPr>
          <w:sz w:val="28"/>
          <w:szCs w:val="28"/>
        </w:rPr>
        <w:t xml:space="preserve">дорожного хозяйства области (5 этаж, </w:t>
      </w:r>
      <w:proofErr w:type="spellStart"/>
      <w:r w:rsidR="00B43ACD">
        <w:rPr>
          <w:sz w:val="28"/>
          <w:szCs w:val="28"/>
        </w:rPr>
        <w:t>каб</w:t>
      </w:r>
      <w:proofErr w:type="spellEnd"/>
      <w:r w:rsidR="00B43ACD">
        <w:rPr>
          <w:sz w:val="28"/>
          <w:szCs w:val="28"/>
        </w:rPr>
        <w:t>. 508</w:t>
      </w:r>
      <w:r w:rsidR="00B43ACD" w:rsidRPr="003979C1">
        <w:rPr>
          <w:sz w:val="28"/>
          <w:szCs w:val="28"/>
        </w:rPr>
        <w:t>).</w:t>
      </w:r>
    </w:p>
    <w:p w:rsidR="00E04F46" w:rsidRDefault="00B43ACD" w:rsidP="000F35F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F35F8" w:rsidRPr="003979C1">
        <w:rPr>
          <w:sz w:val="28"/>
          <w:szCs w:val="28"/>
        </w:rPr>
        <w:t xml:space="preserve">роведение отбора и определение исполнителя на право заключения договора об осуществлении деятельности по перемещению </w:t>
      </w:r>
      <w:r w:rsidR="000F35F8">
        <w:rPr>
          <w:sz w:val="28"/>
          <w:szCs w:val="28"/>
        </w:rPr>
        <w:t>транспортных средств</w:t>
      </w:r>
      <w:r w:rsidR="000F35F8" w:rsidRPr="003979C1">
        <w:rPr>
          <w:sz w:val="28"/>
          <w:szCs w:val="28"/>
        </w:rPr>
        <w:t xml:space="preserve">, задержанных в соответствии со </w:t>
      </w:r>
      <w:hyperlink r:id="rId5" w:history="1">
        <w:r w:rsidR="000F35F8" w:rsidRPr="003979C1">
          <w:rPr>
            <w:color w:val="000000"/>
            <w:sz w:val="28"/>
            <w:szCs w:val="28"/>
          </w:rPr>
          <w:t>статьей 27.13</w:t>
        </w:r>
      </w:hyperlink>
      <w:r w:rsidR="000F35F8" w:rsidRPr="003979C1">
        <w:rPr>
          <w:sz w:val="28"/>
          <w:szCs w:val="28"/>
        </w:rPr>
        <w:t xml:space="preserve"> Кодекса Российской Федерации об административных правонарушениях, на специализированные стоянки, их хранению и возв</w:t>
      </w:r>
      <w:r w:rsidR="008D470F">
        <w:rPr>
          <w:sz w:val="28"/>
          <w:szCs w:val="28"/>
        </w:rPr>
        <w:t>рату состоится «</w:t>
      </w:r>
      <w:r w:rsidR="00B77494">
        <w:rPr>
          <w:sz w:val="28"/>
          <w:szCs w:val="28"/>
        </w:rPr>
        <w:t>27</w:t>
      </w:r>
      <w:r w:rsidR="009B1E79">
        <w:rPr>
          <w:sz w:val="28"/>
          <w:szCs w:val="28"/>
        </w:rPr>
        <w:t xml:space="preserve">» </w:t>
      </w:r>
      <w:r w:rsidR="00BC4806">
        <w:rPr>
          <w:sz w:val="28"/>
          <w:szCs w:val="28"/>
        </w:rPr>
        <w:t>мая</w:t>
      </w:r>
      <w:r w:rsidR="008D470F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BC4806">
        <w:rPr>
          <w:sz w:val="28"/>
          <w:szCs w:val="28"/>
        </w:rPr>
        <w:t>1</w:t>
      </w:r>
      <w:r w:rsidR="000F35F8" w:rsidRPr="003979C1">
        <w:rPr>
          <w:sz w:val="28"/>
          <w:szCs w:val="28"/>
        </w:rPr>
        <w:t xml:space="preserve"> года, в </w:t>
      </w:r>
      <w:r w:rsidR="004E51FB">
        <w:rPr>
          <w:sz w:val="28"/>
          <w:szCs w:val="28"/>
        </w:rPr>
        <w:t>1</w:t>
      </w:r>
      <w:r w:rsidR="00672742">
        <w:rPr>
          <w:sz w:val="28"/>
          <w:szCs w:val="28"/>
        </w:rPr>
        <w:t>5</w:t>
      </w:r>
      <w:bookmarkStart w:id="0" w:name="_GoBack"/>
      <w:bookmarkEnd w:id="0"/>
      <w:r w:rsidR="004E51FB">
        <w:rPr>
          <w:sz w:val="28"/>
          <w:szCs w:val="28"/>
        </w:rPr>
        <w:t>:</w:t>
      </w:r>
      <w:r w:rsidR="009B1E79" w:rsidRPr="009B1E79">
        <w:rPr>
          <w:sz w:val="28"/>
          <w:szCs w:val="28"/>
        </w:rPr>
        <w:t>00</w:t>
      </w:r>
      <w:r w:rsidR="000F35F8" w:rsidRPr="003979C1">
        <w:rPr>
          <w:sz w:val="28"/>
          <w:szCs w:val="28"/>
        </w:rPr>
        <w:t xml:space="preserve"> по адресу:</w:t>
      </w:r>
      <w:r w:rsidR="00802DB6">
        <w:rPr>
          <w:sz w:val="28"/>
          <w:szCs w:val="28"/>
        </w:rPr>
        <w:t xml:space="preserve"> </w:t>
      </w:r>
      <w:r w:rsidR="000F35F8" w:rsidRPr="003979C1">
        <w:rPr>
          <w:sz w:val="28"/>
          <w:szCs w:val="28"/>
        </w:rPr>
        <w:t>410005,</w:t>
      </w:r>
      <w:r w:rsidR="00802DB6">
        <w:rPr>
          <w:sz w:val="28"/>
          <w:szCs w:val="28"/>
        </w:rPr>
        <w:t xml:space="preserve"> г. </w:t>
      </w:r>
      <w:r w:rsidR="000F35F8" w:rsidRPr="003979C1">
        <w:rPr>
          <w:sz w:val="28"/>
          <w:szCs w:val="28"/>
        </w:rPr>
        <w:t>Саратов,</w:t>
      </w:r>
      <w:r w:rsidR="00802DB6">
        <w:rPr>
          <w:sz w:val="28"/>
          <w:szCs w:val="28"/>
        </w:rPr>
        <w:t xml:space="preserve"> </w:t>
      </w:r>
      <w:r w:rsidR="000F35F8" w:rsidRPr="003979C1">
        <w:rPr>
          <w:sz w:val="28"/>
          <w:szCs w:val="28"/>
        </w:rPr>
        <w:t>ул.</w:t>
      </w:r>
      <w:r w:rsidR="00802DB6">
        <w:rPr>
          <w:sz w:val="28"/>
          <w:szCs w:val="28"/>
        </w:rPr>
        <w:t xml:space="preserve"> </w:t>
      </w:r>
      <w:r w:rsidR="000F35F8" w:rsidRPr="003979C1">
        <w:rPr>
          <w:sz w:val="28"/>
          <w:szCs w:val="28"/>
        </w:rPr>
        <w:t>1-я Садовая, д. 104, министерство транспорта и дорожного хо</w:t>
      </w:r>
      <w:r w:rsidR="008D470F">
        <w:rPr>
          <w:sz w:val="28"/>
          <w:szCs w:val="28"/>
        </w:rPr>
        <w:t xml:space="preserve">зяйства Саратовской области (5 этаж, </w:t>
      </w:r>
      <w:proofErr w:type="spellStart"/>
      <w:r w:rsidR="008D470F">
        <w:rPr>
          <w:sz w:val="28"/>
          <w:szCs w:val="28"/>
        </w:rPr>
        <w:t>каб</w:t>
      </w:r>
      <w:proofErr w:type="spellEnd"/>
      <w:r w:rsidR="008D470F">
        <w:rPr>
          <w:sz w:val="28"/>
          <w:szCs w:val="28"/>
        </w:rPr>
        <w:t>. 508</w:t>
      </w:r>
      <w:r w:rsidR="000F35F8" w:rsidRPr="003979C1">
        <w:rPr>
          <w:sz w:val="28"/>
          <w:szCs w:val="28"/>
        </w:rPr>
        <w:t>).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Ознакомиться с формой заявки, проектом договора, а также Положением о порядке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 можно в сети Интернет на официальном сайте министерства транспорта и дорожного хозяйства области по адресу http://www.transport.saratov.gov.ru.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 xml:space="preserve">Для участия в отборе юридическое лицо или индивидуальный предприниматель представляет уполномоченному органу (лично или через своего представителя) или направляет по почте заявку в письменной форме в запечатанном конверте. При этом на таком конверте указывается наименование отбора, на участие в котором подается данная заявка, следующим образом: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 xml:space="preserve">Проведение отбора исполнителя, осуществляющего </w:t>
      </w:r>
      <w:r w:rsidRPr="00E04F46">
        <w:rPr>
          <w:sz w:val="28"/>
          <w:szCs w:val="28"/>
        </w:rPr>
        <w:lastRenderedPageBreak/>
        <w:t>деятельность по перемещению задержанных транспортных средств на специализированные стоянки, их хранение и возврат</w:t>
      </w:r>
      <w:r w:rsidR="003B01E3">
        <w:rPr>
          <w:sz w:val="28"/>
          <w:szCs w:val="28"/>
        </w:rPr>
        <w:t>»</w:t>
      </w:r>
      <w:r w:rsidRPr="00E04F46">
        <w:rPr>
          <w:sz w:val="28"/>
          <w:szCs w:val="28"/>
        </w:rPr>
        <w:t>. Заявка регистрируется в журнале приема заявок с присвоением каждой заявке порядкового номера и с указанием даты и времени подачи.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Специализированная стоянка осуществляет свою работу круглосуточно.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Заявки, поступившие после истечения срока приема заявок, не регистрируются и не рассматриваются. Заявки, направленные по почте и поступившие после начала вскрытия конвертов, уполномоченным органом не регистрируются и не рассматриваются.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Участник отбора имеет право изменить или отозвать принятую заявку до окончания срока приема заявок, уведомив об этом (в письменной форме) уполномоченный орган. В случае отзыва заявки до окончания срока приема заявок предложение считается неподанным.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Изменения в заявку оформляются в форме изменений в отдельные пункты заявки либо в виде новой редакции заявки.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Отзыв заявок осуществляется на основании письменного уведомления участника отбора об отзыве своей заявки.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Вскрытие конвертов с заявками производится уполномоченным органом.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проверяет целостность конверта перед вскрытием.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вскрывает все конверты с заявками, включая изменения, внесенные в соответствии с пунктом 4.2 Положения о порядке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 после окончания срока подачи заявок, в присутствии представителей участников отбора, которые пожелают принять в этом участие.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Наименование (для юридического лица), фамилия, имя, отчество (для индивидуального предпринимателя), адрес и состав заявки каждого участника отбора, конверт, с заявкой которого вскрывается, объявляются лицам, присутствующим при вскрытии конвертов с заявками, и заносятся в протокол рассмотрения заявок.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 xml:space="preserve">Уполномоченный орган осуществляет рассмотрение заявок участников отбора в целях принятия решения о допуске к участию в отборе заявителя и признании заявителя, подавшего заявку на участие в отборе, участником отбора или об отказе в допуске заявителя к участию в отборе в порядке и по основаниям, которые предусмотрены Положением о проведения отбора исполнителей для осуществления деятельности по перемещению задержанных маломерных судов на специализированные стоянки, их хранению и возврату и Законом Саратовской области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>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</w:t>
      </w:r>
      <w:r w:rsidR="003B01E3">
        <w:rPr>
          <w:sz w:val="28"/>
          <w:szCs w:val="28"/>
        </w:rPr>
        <w:t>»</w:t>
      </w:r>
      <w:r w:rsidRPr="00E04F46">
        <w:rPr>
          <w:sz w:val="28"/>
          <w:szCs w:val="28"/>
        </w:rPr>
        <w:t>, в том числе: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lastRenderedPageBreak/>
        <w:t>рассматривает</w:t>
      </w:r>
      <w:proofErr w:type="gramEnd"/>
      <w:r w:rsidRPr="00E04F46">
        <w:rPr>
          <w:sz w:val="28"/>
          <w:szCs w:val="28"/>
        </w:rPr>
        <w:t xml:space="preserve"> заявки на соответствие требованиям разделов 2 и 3, предусмотренных Положением о порядке проведения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рассматривает</w:t>
      </w:r>
      <w:proofErr w:type="gramEnd"/>
      <w:r w:rsidRPr="00E04F46">
        <w:rPr>
          <w:sz w:val="28"/>
          <w:szCs w:val="28"/>
        </w:rPr>
        <w:t xml:space="preserve"> и проверяет заявки участников отбора на соответствие требованиям Закона Саратовской области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>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</w:t>
      </w:r>
      <w:r w:rsidR="003B01E3">
        <w:rPr>
          <w:sz w:val="28"/>
          <w:szCs w:val="28"/>
        </w:rPr>
        <w:t>»</w:t>
      </w:r>
      <w:r w:rsidRPr="00E04F46">
        <w:rPr>
          <w:sz w:val="28"/>
          <w:szCs w:val="28"/>
        </w:rPr>
        <w:t>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период рассмотрения заявок уполномоченный орган имеет право проверять представленную участниками отбора информацию, в том числе в рамках выезда уполномоченного органа на специализированные стоянки. Выезды уполномоченного органа оформляются актами. Дата и время выездов уполномоченного органа согласовывается с участниками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Если в заявке будет иметь место расхождение между цифрами и словами, то предпочтение будет отдаваться сумме, выраженной словами.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На основании результатов рассмотрения заявок уполномоченным органом принимается решение о допуске (об отказе в допуске) к участию в отборе, которое оформляется протоколом рассмотрения заявок.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Основания отклонения поданных заявок: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а</w:t>
      </w:r>
      <w:proofErr w:type="gramEnd"/>
      <w:r w:rsidRPr="00E04F46">
        <w:rPr>
          <w:sz w:val="28"/>
          <w:szCs w:val="28"/>
        </w:rPr>
        <w:t>) пакет документов в заявке участников отбора не оформлен в соответствии с Положением о порядке проведения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б</w:t>
      </w:r>
      <w:proofErr w:type="gramEnd"/>
      <w:r w:rsidRPr="00E04F46">
        <w:rPr>
          <w:sz w:val="28"/>
          <w:szCs w:val="28"/>
        </w:rPr>
        <w:t>) не представлены или представлены не в полном объеме документы, предусмотренные подпунктами 1 - 4, 7 части второй подпункта 3.4.1 и подпунктами 1 - 4 части первой подпункта 3.4.2 пункта 3.4 Положения о порядке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в</w:t>
      </w:r>
      <w:proofErr w:type="gramEnd"/>
      <w:r w:rsidRPr="00E04F46">
        <w:rPr>
          <w:sz w:val="28"/>
          <w:szCs w:val="28"/>
        </w:rPr>
        <w:t>) несоответствие требованиям, установленным пунктом 2.1 Положения.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Причины отклонения каждой заявки (отказа в допуске к участию в отборе) заносятся в протокол рассмотрения заявок.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Период рассмотрения заявок уполномоченным органом длится не более 15 рабочих дней, начиная с момента официального вскрытия конвертов с заявками участников и заканчивая днем проведения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отборе могут участвовать только заявители, признанные участниками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Отбор проводится уполномоченным органом в присутствии участников отбора (их представителей).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Отбор проводится путем понижения начальной максимальной цены предмета отбора на величину снижения, установленную в извещении о проведении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 xml:space="preserve">Начальная максимальная цена предмета отбора соответствует </w:t>
      </w:r>
      <w:r w:rsidRPr="00E04F46">
        <w:rPr>
          <w:sz w:val="28"/>
          <w:szCs w:val="28"/>
        </w:rPr>
        <w:lastRenderedPageBreak/>
        <w:t xml:space="preserve">установленному министерством экономического развития области базовому уровню тарифов на перемещение и хранение задержанных транспортных средств, определенных в соответствии с приказом Федеральной антимонопольной службы от 15 августа 2016 года </w:t>
      </w:r>
      <w:r w:rsidR="00BC4806">
        <w:rPr>
          <w:sz w:val="28"/>
          <w:szCs w:val="28"/>
        </w:rPr>
        <w:t>№</w:t>
      </w:r>
      <w:r w:rsidRPr="00E04F46">
        <w:rPr>
          <w:sz w:val="28"/>
          <w:szCs w:val="28"/>
        </w:rPr>
        <w:t xml:space="preserve"> 1145/16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>Об утверждении Методических указаний по расчету тарифов на перемещение и хранение задержанных транспортных средст</w:t>
      </w:r>
      <w:r w:rsidR="00BC4806">
        <w:rPr>
          <w:sz w:val="28"/>
          <w:szCs w:val="28"/>
        </w:rPr>
        <w:t>в и установлению сроков оплаты».</w:t>
      </w:r>
      <w:r w:rsidRPr="00E04F46">
        <w:rPr>
          <w:sz w:val="28"/>
          <w:szCs w:val="28"/>
        </w:rPr>
        <w:t xml:space="preserve"> Величина снижения составляет от 0,5 процента до 5 процентов начальной максимальной цены предмета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Отбор проводится в следующем порядке: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1) уполномоченный орган непосредственно перед началом проведения отбора регистрирует явившихся на отбор участников отбора (их представителей). При регистрации участникам отбора (их представителям) выдаются пронумерованные карточки (далее - карточки);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2) отбор начинается с объявления уполномоченным органом начала проведения отбора, начальной максимальной цены предмета отбора, величины снижения, после чего уполномоченный орган предлагает участникам отбора заявлять свои предложения о цене предмета отбора;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3) участник отбора после объявления уполномоченным органом начальной максимальной цены предмета отбора и цены предмета отбора, уменьшенной в соответствии с величиной снижения, поднимает карточку, в случае, если он согласен с объявленной ценой предмета отбора;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4) уполномоченный орган объявляет номер карточки участника отбора, который первым поднял карточку после объявления уполномоченным органом начальной максимальной цены предмета отбора и цены предмета отбора, уменьшенной в соответствии с величиной снижения, а также новую цену предмета отбора, уменьшенную в соответствии с величиной снижения;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5) в случае, если после 3-кратного объявления последнего предложения о цене предмета отбора никто из участников отбора не представил предложение о более низкой цене предмета отбора, отбор считается завершенными. В этом случае уполномоченный орган объявляет об окончании проведения отбора, последнее предложение о цене предмета отбора и наименование участника отбора, сделавшего последнее предложение о цене предмета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объявляет последнее предложение о цене предмета отбора и участника отбора его сделавшего.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ведет протокол отбора, в котором указываются место, дата и время проведения отбора, участники отбора, начальная максимальная цена предмета отбора, последнее предложение о цене предмета отбора,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период рассмотрения заявок уполномоченный орган имеет право проверять представленную участниками отбора информацию, в том числе в рамках выезда на специализированные стоянки. Выезды должностных лиц уполномоченного органа оформляются актами. Дата и время выездов согласовывается с участниками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lastRenderedPageBreak/>
        <w:t>В случаях, если для участия в отборе не было подано ни одной заявки или на основании результатов рассмотрения заявок принято решение об отказе в допуске к участию в отборе всех участников отбора или о допуске к участию в отборе только одного участника отбора, отбор признается несостоявшимися.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случае, если отбор признан несостоявшимся и только один участник отбора допущен к участию в отборе, договор заключается с таким участником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Договор с участником отбора заключается не ранее чем через 10 дней и не позднее чем через 20 дней со дня подписания протокола подведения итогов отбора.</w:t>
      </w:r>
    </w:p>
    <w:p w:rsid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Информация об итогах отбора размещается на официальном сайте уполномоченного органа в течение 2 рабочих дней с момента подписания протокола подведения итогов отбора.</w:t>
      </w:r>
    </w:p>
    <w:p w:rsidR="00D77EE3" w:rsidRDefault="00D77EE3"/>
    <w:sectPr w:rsidR="00D7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CE"/>
    <w:rsid w:val="0002061D"/>
    <w:rsid w:val="000F35F8"/>
    <w:rsid w:val="001775B1"/>
    <w:rsid w:val="001876B5"/>
    <w:rsid w:val="00221A21"/>
    <w:rsid w:val="002317E4"/>
    <w:rsid w:val="00252605"/>
    <w:rsid w:val="0028136E"/>
    <w:rsid w:val="002B19B0"/>
    <w:rsid w:val="00317DBC"/>
    <w:rsid w:val="00323939"/>
    <w:rsid w:val="003626F6"/>
    <w:rsid w:val="00371445"/>
    <w:rsid w:val="003A63E6"/>
    <w:rsid w:val="003B01E3"/>
    <w:rsid w:val="003D5434"/>
    <w:rsid w:val="004146CE"/>
    <w:rsid w:val="00433763"/>
    <w:rsid w:val="004E51FB"/>
    <w:rsid w:val="004E668E"/>
    <w:rsid w:val="005068A0"/>
    <w:rsid w:val="00516321"/>
    <w:rsid w:val="00552D3C"/>
    <w:rsid w:val="0057762A"/>
    <w:rsid w:val="0059396B"/>
    <w:rsid w:val="00596919"/>
    <w:rsid w:val="0062185F"/>
    <w:rsid w:val="00647750"/>
    <w:rsid w:val="00672742"/>
    <w:rsid w:val="006A7D8B"/>
    <w:rsid w:val="006D72DA"/>
    <w:rsid w:val="00751E1D"/>
    <w:rsid w:val="00802DB6"/>
    <w:rsid w:val="00881996"/>
    <w:rsid w:val="008D126E"/>
    <w:rsid w:val="008D470F"/>
    <w:rsid w:val="008E1A6B"/>
    <w:rsid w:val="00934F8C"/>
    <w:rsid w:val="0095235D"/>
    <w:rsid w:val="00967E0A"/>
    <w:rsid w:val="009B1E79"/>
    <w:rsid w:val="009D689E"/>
    <w:rsid w:val="00AB4098"/>
    <w:rsid w:val="00AC1980"/>
    <w:rsid w:val="00AC7D00"/>
    <w:rsid w:val="00AC7FE8"/>
    <w:rsid w:val="00AD1E4D"/>
    <w:rsid w:val="00AD7719"/>
    <w:rsid w:val="00B43ACD"/>
    <w:rsid w:val="00B46F4B"/>
    <w:rsid w:val="00B77494"/>
    <w:rsid w:val="00BB2DB1"/>
    <w:rsid w:val="00BC2592"/>
    <w:rsid w:val="00BC4806"/>
    <w:rsid w:val="00BE3B10"/>
    <w:rsid w:val="00BE6363"/>
    <w:rsid w:val="00C41902"/>
    <w:rsid w:val="00C46B39"/>
    <w:rsid w:val="00CB2ABC"/>
    <w:rsid w:val="00CB460C"/>
    <w:rsid w:val="00D259D9"/>
    <w:rsid w:val="00D50367"/>
    <w:rsid w:val="00D724FC"/>
    <w:rsid w:val="00D77EE3"/>
    <w:rsid w:val="00DE644D"/>
    <w:rsid w:val="00E04F46"/>
    <w:rsid w:val="00E40336"/>
    <w:rsid w:val="00E47B15"/>
    <w:rsid w:val="00E61D73"/>
    <w:rsid w:val="00E753A9"/>
    <w:rsid w:val="00EA3FA8"/>
    <w:rsid w:val="00EB3261"/>
    <w:rsid w:val="00EB63D5"/>
    <w:rsid w:val="00EC105E"/>
    <w:rsid w:val="00EE2720"/>
    <w:rsid w:val="00F115FB"/>
    <w:rsid w:val="00FC28C0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94A55-162F-4B06-9A83-EB58D99D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5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0F35F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2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A30C0E1191F3AC0BC98D256210E0EF5B641883167B232A5613DD79937991E8210C4D9C4392EAHEH" TargetMode="External"/><Relationship Id="rId4" Type="http://schemas.openxmlformats.org/officeDocument/2006/relationships/hyperlink" Target="consultantplus://offline/ref=46A30C0E1191F3AC0BC98D256210E0EF5B641883167B232A5613DD79937991E8210C4D9C4392EAH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Станислав Иванович</dc:creator>
  <cp:keywords/>
  <dc:description/>
  <cp:lastModifiedBy>Буреев Олег Михайлович</cp:lastModifiedBy>
  <cp:revision>4</cp:revision>
  <cp:lastPrinted>2021-04-14T08:00:00Z</cp:lastPrinted>
  <dcterms:created xsi:type="dcterms:W3CDTF">2021-04-14T07:57:00Z</dcterms:created>
  <dcterms:modified xsi:type="dcterms:W3CDTF">2021-04-14T08:01:00Z</dcterms:modified>
</cp:coreProperties>
</file>