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«О внесении изменений в приказ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министерства транспорта и дорожного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 xml:space="preserve">хозяйства Саратовской области </w:t>
      </w:r>
    </w:p>
    <w:p w:rsidR="00EB0799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от 09.08.2017 года № 01-01-12/188»</w:t>
      </w:r>
    </w:p>
    <w:p w:rsidR="00EB0799" w:rsidRPr="004107D8" w:rsidRDefault="00EB0799" w:rsidP="004734B5">
      <w:pPr>
        <w:rPr>
          <w:b/>
          <w:szCs w:val="28"/>
        </w:rPr>
      </w:pPr>
    </w:p>
    <w:p w:rsidR="004734B5" w:rsidRPr="004107D8" w:rsidRDefault="004734B5" w:rsidP="00986FFF">
      <w:pPr>
        <w:ind w:firstLine="840"/>
        <w:jc w:val="both"/>
        <w:rPr>
          <w:szCs w:val="28"/>
        </w:rPr>
      </w:pPr>
      <w:r w:rsidRPr="004107D8">
        <w:rPr>
          <w:szCs w:val="28"/>
        </w:rPr>
        <w:t xml:space="preserve">В соответствии с постановлением Правительства Саратовской области от 26 августа </w:t>
      </w:r>
      <w:smartTag w:uri="urn:schemas-microsoft-com:office:smarttags" w:element="metricconverter">
        <w:smartTagPr>
          <w:attr w:name="ProductID" w:val="2011 г"/>
        </w:smartTagPr>
        <w:r w:rsidRPr="004107D8">
          <w:rPr>
            <w:szCs w:val="28"/>
          </w:rPr>
          <w:t>2011 г</w:t>
        </w:r>
        <w:r w:rsidR="00711597" w:rsidRPr="004107D8">
          <w:rPr>
            <w:szCs w:val="28"/>
          </w:rPr>
          <w:t>ода</w:t>
        </w:r>
      </w:smartTag>
      <w:r w:rsidRPr="004107D8">
        <w:rPr>
          <w:szCs w:val="28"/>
        </w:rPr>
        <w:t xml:space="preserve">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256555" w:rsidRPr="00DF276C" w:rsidRDefault="00EB0799" w:rsidP="00256555">
      <w:pPr>
        <w:pStyle w:val="ab"/>
        <w:numPr>
          <w:ilvl w:val="0"/>
          <w:numId w:val="4"/>
        </w:numPr>
        <w:ind w:left="0" w:firstLine="360"/>
        <w:jc w:val="both"/>
        <w:rPr>
          <w:bCs/>
          <w:szCs w:val="28"/>
          <w:lang w:eastAsia="en-US"/>
        </w:rPr>
      </w:pPr>
      <w:r w:rsidRPr="00256555">
        <w:rPr>
          <w:szCs w:val="28"/>
        </w:rPr>
        <w:t>Внести в приказ министерства т</w:t>
      </w:r>
      <w:r w:rsidR="00256555">
        <w:rPr>
          <w:szCs w:val="28"/>
        </w:rPr>
        <w:t xml:space="preserve">ранспорта и дорожного хозяйства </w:t>
      </w:r>
      <w:r w:rsidRPr="00256555">
        <w:rPr>
          <w:szCs w:val="28"/>
        </w:rPr>
        <w:t xml:space="preserve">Саратовской области от </w:t>
      </w:r>
      <w:r w:rsidR="004107D8" w:rsidRPr="00256555">
        <w:rPr>
          <w:szCs w:val="28"/>
        </w:rPr>
        <w:t>09</w:t>
      </w:r>
      <w:r w:rsidR="00B318B4" w:rsidRPr="00256555">
        <w:rPr>
          <w:szCs w:val="28"/>
        </w:rPr>
        <w:t xml:space="preserve"> августа </w:t>
      </w:r>
      <w:r w:rsidRPr="00256555">
        <w:rPr>
          <w:szCs w:val="28"/>
        </w:rPr>
        <w:t>2017 года №</w:t>
      </w:r>
      <w:r w:rsidR="002A47D6" w:rsidRPr="00256555">
        <w:rPr>
          <w:szCs w:val="28"/>
        </w:rPr>
        <w:t xml:space="preserve"> </w:t>
      </w:r>
      <w:r w:rsidR="004107D8" w:rsidRPr="00256555">
        <w:rPr>
          <w:szCs w:val="28"/>
        </w:rPr>
        <w:t>01-01-12</w:t>
      </w:r>
      <w:r w:rsidRPr="00256555">
        <w:rPr>
          <w:szCs w:val="28"/>
        </w:rPr>
        <w:t>/</w:t>
      </w:r>
      <w:r w:rsidR="004107D8" w:rsidRPr="00256555">
        <w:rPr>
          <w:szCs w:val="28"/>
        </w:rPr>
        <w:t>188</w:t>
      </w:r>
      <w:r w:rsidRPr="00256555">
        <w:rPr>
          <w:szCs w:val="28"/>
        </w:rPr>
        <w:t xml:space="preserve"> </w:t>
      </w:r>
      <w:r w:rsidR="00F86813" w:rsidRPr="00256555">
        <w:rPr>
          <w:bCs/>
          <w:szCs w:val="28"/>
          <w:lang w:eastAsia="en-US"/>
        </w:rPr>
        <w:t xml:space="preserve">«Согласование </w:t>
      </w:r>
      <w:r w:rsidR="00256555" w:rsidRPr="00256555">
        <w:rPr>
          <w:bCs/>
          <w:szCs w:val="28"/>
          <w:lang w:eastAsia="en-US"/>
        </w:rPr>
        <w:t>реконструкции, капитального ремонта и ремонта примыканий объектов дорожного сервиса к автомобильным дорогам общего пользования регионального или межмуниципального значения</w:t>
      </w:r>
      <w:r w:rsidR="00256555">
        <w:rPr>
          <w:bCs/>
          <w:szCs w:val="28"/>
          <w:lang w:eastAsia="en-US"/>
        </w:rPr>
        <w:t xml:space="preserve"> Саратовской области» следующие изменения:</w:t>
      </w:r>
    </w:p>
    <w:p w:rsidR="00DF276C" w:rsidRPr="00DF276C" w:rsidRDefault="00DF276C" w:rsidP="00DF276C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в приложении:</w:t>
      </w:r>
    </w:p>
    <w:p w:rsidR="00256555" w:rsidRDefault="00256555" w:rsidP="002A47D6">
      <w:pPr>
        <w:ind w:firstLine="700"/>
        <w:jc w:val="both"/>
        <w:rPr>
          <w:szCs w:val="28"/>
        </w:rPr>
      </w:pPr>
      <w:proofErr w:type="gramStart"/>
      <w:r>
        <w:rPr>
          <w:szCs w:val="28"/>
        </w:rPr>
        <w:t>в абзаце двенадцатом пункта 2.6 и в части второй пункта 5.1 слова «от 19 ноября 2012 года №681-П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области» заменить словами «от 19 апреля 2018 года №208-П «Об особенностях подачи и рассмотрения жалоб</w:t>
      </w:r>
      <w:proofErr w:type="gramEnd"/>
      <w:r>
        <w:rPr>
          <w:szCs w:val="28"/>
        </w:rPr>
        <w:t xml:space="preserve"> на решения и действия (бездействие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работников»;</w:t>
      </w:r>
    </w:p>
    <w:p w:rsidR="00256555" w:rsidRDefault="00256555" w:rsidP="002A47D6">
      <w:pPr>
        <w:ind w:firstLine="700"/>
        <w:jc w:val="both"/>
        <w:rPr>
          <w:szCs w:val="28"/>
        </w:rPr>
      </w:pPr>
      <w:r>
        <w:rPr>
          <w:szCs w:val="28"/>
        </w:rPr>
        <w:t>пункт 5.2 изложить в следующей редакции:</w:t>
      </w:r>
    </w:p>
    <w:p w:rsidR="00256555" w:rsidRDefault="00256555" w:rsidP="002A47D6">
      <w:pPr>
        <w:ind w:firstLine="700"/>
        <w:jc w:val="both"/>
        <w:rPr>
          <w:szCs w:val="28"/>
        </w:rPr>
      </w:pPr>
      <w:r>
        <w:rPr>
          <w:szCs w:val="28"/>
        </w:rPr>
        <w:lastRenderedPageBreak/>
        <w:t xml:space="preserve">«5.2. Заявитель </w:t>
      </w:r>
      <w:r w:rsidR="0036472C">
        <w:rPr>
          <w:szCs w:val="28"/>
        </w:rPr>
        <w:t>может обратиться с жалобой</w:t>
      </w:r>
      <w:r w:rsidR="00D44D58">
        <w:rPr>
          <w:szCs w:val="28"/>
        </w:rPr>
        <w:t>, в том числе в следующих случаях:</w:t>
      </w:r>
    </w:p>
    <w:p w:rsidR="00D44D58" w:rsidRPr="00E30A3C" w:rsidRDefault="00E30A3C" w:rsidP="00E30A3C">
      <w:pPr>
        <w:ind w:firstLine="700"/>
        <w:jc w:val="both"/>
        <w:rPr>
          <w:szCs w:val="28"/>
        </w:rPr>
      </w:pPr>
      <w:r>
        <w:rPr>
          <w:szCs w:val="28"/>
        </w:rPr>
        <w:t>н</w:t>
      </w:r>
      <w:r w:rsidR="00D44D58" w:rsidRPr="00E30A3C">
        <w:rPr>
          <w:szCs w:val="28"/>
        </w:rPr>
        <w:t>арушение срока регистрации зап</w:t>
      </w:r>
      <w:r>
        <w:rPr>
          <w:szCs w:val="28"/>
        </w:rPr>
        <w:t xml:space="preserve">роса заявителя о предоставлении </w:t>
      </w:r>
      <w:r w:rsidR="00D44D58" w:rsidRPr="00E30A3C">
        <w:rPr>
          <w:szCs w:val="28"/>
        </w:rPr>
        <w:t>государственной услуги;</w:t>
      </w:r>
    </w:p>
    <w:p w:rsidR="00D44D58" w:rsidRPr="00E30A3C" w:rsidRDefault="00E30A3C" w:rsidP="00E30A3C">
      <w:pPr>
        <w:ind w:firstLine="700"/>
        <w:jc w:val="both"/>
        <w:rPr>
          <w:szCs w:val="28"/>
        </w:rPr>
      </w:pPr>
      <w:r>
        <w:rPr>
          <w:szCs w:val="28"/>
        </w:rPr>
        <w:t>н</w:t>
      </w:r>
      <w:r w:rsidR="00D44D58" w:rsidRPr="00E30A3C">
        <w:rPr>
          <w:szCs w:val="28"/>
        </w:rPr>
        <w:t>арушение срока предоставления государственной услуги;</w:t>
      </w:r>
    </w:p>
    <w:p w:rsidR="00D44D58" w:rsidRPr="00E30A3C" w:rsidRDefault="00E30A3C" w:rsidP="00E30A3C">
      <w:pPr>
        <w:ind w:firstLine="700"/>
        <w:jc w:val="both"/>
        <w:rPr>
          <w:szCs w:val="28"/>
        </w:rPr>
      </w:pPr>
      <w:r>
        <w:rPr>
          <w:szCs w:val="28"/>
        </w:rPr>
        <w:t>т</w:t>
      </w:r>
      <w:r w:rsidR="00D44D58" w:rsidRPr="00E30A3C">
        <w:rPr>
          <w:szCs w:val="28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области;</w:t>
      </w:r>
    </w:p>
    <w:p w:rsidR="00D44D58" w:rsidRPr="00E30A3C" w:rsidRDefault="00E30A3C" w:rsidP="00E30A3C">
      <w:pPr>
        <w:ind w:firstLine="700"/>
        <w:jc w:val="both"/>
        <w:rPr>
          <w:szCs w:val="28"/>
        </w:rPr>
      </w:pPr>
      <w:r>
        <w:rPr>
          <w:szCs w:val="28"/>
        </w:rPr>
        <w:t>о</w:t>
      </w:r>
      <w:r w:rsidR="00D44D58" w:rsidRPr="00E30A3C">
        <w:rPr>
          <w:szCs w:val="28"/>
        </w:rPr>
        <w:t>тказ в приёме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для предоставления государственной услуги, у заявителя;</w:t>
      </w:r>
    </w:p>
    <w:p w:rsidR="00D44D58" w:rsidRPr="00E30A3C" w:rsidRDefault="00E30A3C" w:rsidP="00E30A3C">
      <w:pPr>
        <w:ind w:firstLine="700"/>
        <w:jc w:val="both"/>
        <w:rPr>
          <w:szCs w:val="28"/>
        </w:rPr>
      </w:pPr>
      <w:proofErr w:type="gramStart"/>
      <w:r>
        <w:rPr>
          <w:szCs w:val="28"/>
        </w:rPr>
        <w:t>о</w:t>
      </w:r>
      <w:r w:rsidR="00D44D58" w:rsidRPr="00E30A3C">
        <w:rPr>
          <w:szCs w:val="28"/>
        </w:rPr>
        <w:t>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области;</w:t>
      </w:r>
      <w:proofErr w:type="gramEnd"/>
    </w:p>
    <w:p w:rsidR="00D44D58" w:rsidRPr="00E30A3C" w:rsidRDefault="00E30A3C" w:rsidP="00E30A3C">
      <w:pPr>
        <w:ind w:firstLine="700"/>
        <w:jc w:val="both"/>
        <w:rPr>
          <w:szCs w:val="28"/>
        </w:rPr>
      </w:pPr>
      <w:r>
        <w:rPr>
          <w:szCs w:val="28"/>
        </w:rPr>
        <w:t>з</w:t>
      </w:r>
      <w:r w:rsidR="00D44D58" w:rsidRPr="00E30A3C">
        <w:rPr>
          <w:szCs w:val="28"/>
        </w:rPr>
        <w:t>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Саратовской области;</w:t>
      </w:r>
    </w:p>
    <w:p w:rsidR="00D44D58" w:rsidRPr="00E30A3C" w:rsidRDefault="00E30A3C" w:rsidP="00E30A3C">
      <w:pPr>
        <w:ind w:firstLine="700"/>
        <w:jc w:val="both"/>
        <w:rPr>
          <w:szCs w:val="28"/>
        </w:rPr>
      </w:pPr>
      <w:r>
        <w:rPr>
          <w:szCs w:val="28"/>
        </w:rPr>
        <w:t>о</w:t>
      </w:r>
      <w:r w:rsidR="00D44D58" w:rsidRPr="00E30A3C">
        <w:rPr>
          <w:szCs w:val="28"/>
        </w:rPr>
        <w:t>тказ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D44D58" w:rsidRPr="00E30A3C" w:rsidRDefault="00E30A3C" w:rsidP="00E30A3C">
      <w:pPr>
        <w:ind w:firstLine="700"/>
        <w:jc w:val="both"/>
        <w:rPr>
          <w:szCs w:val="28"/>
        </w:rPr>
      </w:pPr>
      <w:r>
        <w:rPr>
          <w:szCs w:val="28"/>
        </w:rPr>
        <w:t>н</w:t>
      </w:r>
      <w:r w:rsidR="00D44D58" w:rsidRPr="00E30A3C">
        <w:rPr>
          <w:szCs w:val="28"/>
        </w:rPr>
        <w:t>арушение срока или порядка выдачи документов по результатам предоставления государственной услуги;</w:t>
      </w:r>
    </w:p>
    <w:p w:rsidR="00D44D58" w:rsidRPr="00E30A3C" w:rsidRDefault="00E30A3C" w:rsidP="00E30A3C">
      <w:pPr>
        <w:ind w:firstLine="700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D44D58" w:rsidRPr="00E30A3C">
        <w:rPr>
          <w:szCs w:val="28"/>
        </w:rPr>
        <w:t>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области.»</w:t>
      </w:r>
      <w:r>
        <w:rPr>
          <w:szCs w:val="28"/>
        </w:rPr>
        <w:t>.</w:t>
      </w:r>
      <w:proofErr w:type="gramEnd"/>
    </w:p>
    <w:p w:rsidR="001E3734" w:rsidRPr="001E3734" w:rsidRDefault="001E3734" w:rsidP="001E3734">
      <w:pPr>
        <w:ind w:firstLine="700"/>
        <w:jc w:val="both"/>
        <w:rPr>
          <w:szCs w:val="28"/>
        </w:rPr>
      </w:pPr>
      <w:r w:rsidRPr="001E3734">
        <w:rPr>
          <w:szCs w:val="28"/>
        </w:rPr>
        <w:t>наименование подраздела «Органы государственной власти и должностные лица, которым может быть направлена жалоба (претензия) заявителя в досудебном порядке» изложить в следующей редакции:</w:t>
      </w:r>
    </w:p>
    <w:p w:rsidR="001E3734" w:rsidRPr="001E3734" w:rsidRDefault="001E3734" w:rsidP="001E3734">
      <w:pPr>
        <w:pStyle w:val="ab"/>
        <w:jc w:val="both"/>
        <w:rPr>
          <w:szCs w:val="28"/>
        </w:rPr>
      </w:pPr>
      <w:r>
        <w:rPr>
          <w:szCs w:val="28"/>
        </w:rPr>
        <w:t>«Органы государственной власти, предоставляющие государственные</w:t>
      </w:r>
    </w:p>
    <w:p w:rsidR="001E3734" w:rsidRDefault="001E3734" w:rsidP="001E3734">
      <w:pPr>
        <w:jc w:val="both"/>
        <w:rPr>
          <w:szCs w:val="28"/>
        </w:rPr>
      </w:pPr>
      <w:r w:rsidRPr="001E3734">
        <w:rPr>
          <w:szCs w:val="28"/>
        </w:rPr>
        <w:t>услуги, многофункциональный центр, орган государственной власти, являющийся учредителем многофункционального центра, организации, в которые направляется жалоба заявителя в досудебном (внесудебном) порядке»;</w:t>
      </w:r>
    </w:p>
    <w:p w:rsidR="00915925" w:rsidRDefault="00915925" w:rsidP="001E3734">
      <w:pPr>
        <w:jc w:val="both"/>
        <w:rPr>
          <w:szCs w:val="28"/>
        </w:rPr>
      </w:pPr>
      <w:r>
        <w:rPr>
          <w:szCs w:val="28"/>
        </w:rPr>
        <w:tab/>
        <w:t>подраздел «Сроки рассмотрения жалобы (претензии)» изложить в следующей редакции:</w:t>
      </w:r>
    </w:p>
    <w:p w:rsidR="00915925" w:rsidRDefault="00915925" w:rsidP="00915925">
      <w:pPr>
        <w:jc w:val="center"/>
        <w:rPr>
          <w:szCs w:val="28"/>
        </w:rPr>
      </w:pPr>
      <w:r>
        <w:rPr>
          <w:szCs w:val="28"/>
        </w:rPr>
        <w:t>«Сроки рассмотрения жалобы (претензии)»</w:t>
      </w:r>
    </w:p>
    <w:p w:rsidR="00915925" w:rsidRDefault="00915925" w:rsidP="00915925">
      <w:pPr>
        <w:jc w:val="both"/>
        <w:rPr>
          <w:szCs w:val="28"/>
        </w:rPr>
      </w:pPr>
      <w:r>
        <w:rPr>
          <w:szCs w:val="28"/>
        </w:rPr>
        <w:tab/>
        <w:t>5.11.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15925" w:rsidRDefault="00915925" w:rsidP="00915925">
      <w:pPr>
        <w:jc w:val="both"/>
        <w:rPr>
          <w:szCs w:val="28"/>
        </w:rPr>
      </w:pPr>
      <w:r>
        <w:rPr>
          <w:szCs w:val="28"/>
        </w:rPr>
        <w:tab/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</w:t>
      </w:r>
      <w:proofErr w:type="gramStart"/>
      <w:r>
        <w:rPr>
          <w:szCs w:val="28"/>
        </w:rPr>
        <w:t>.»;</w:t>
      </w:r>
      <w:proofErr w:type="gramEnd"/>
    </w:p>
    <w:p w:rsidR="00915925" w:rsidRDefault="00915925" w:rsidP="00915925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дополнить следующим подразделом:</w:t>
      </w:r>
    </w:p>
    <w:p w:rsidR="00915925" w:rsidRDefault="00915925" w:rsidP="00915925">
      <w:pPr>
        <w:ind w:firstLine="720"/>
        <w:jc w:val="both"/>
        <w:rPr>
          <w:szCs w:val="28"/>
        </w:rPr>
      </w:pPr>
    </w:p>
    <w:p w:rsidR="00915925" w:rsidRDefault="00915925" w:rsidP="00915925">
      <w:pPr>
        <w:ind w:firstLine="720"/>
        <w:jc w:val="center"/>
        <w:rPr>
          <w:szCs w:val="28"/>
        </w:rPr>
      </w:pPr>
      <w:r>
        <w:rPr>
          <w:szCs w:val="28"/>
        </w:rPr>
        <w:t>«Результат досудебного (внесудебного) обжалования применительно к каждой процедуре либо инстанции обжалования, в том числе перечень случаев, в которых орган, уполномоченный на рассмотрение жалобы, отказывает в ее удовлетворении</w:t>
      </w:r>
    </w:p>
    <w:p w:rsidR="00915925" w:rsidRDefault="00915925" w:rsidP="00915925">
      <w:pPr>
        <w:ind w:firstLine="720"/>
        <w:jc w:val="center"/>
        <w:rPr>
          <w:szCs w:val="28"/>
        </w:rPr>
      </w:pPr>
    </w:p>
    <w:p w:rsidR="00915925" w:rsidRDefault="00915925" w:rsidP="00915925">
      <w:pPr>
        <w:ind w:firstLine="720"/>
        <w:jc w:val="both"/>
        <w:rPr>
          <w:szCs w:val="28"/>
        </w:rPr>
      </w:pPr>
      <w:r>
        <w:rPr>
          <w:szCs w:val="28"/>
        </w:rPr>
        <w:t>5.12. По результатам рассмотрения жалобы принимается решение об удовлетворении жалобы либо отказе в ее удовлетворении.</w:t>
      </w:r>
    </w:p>
    <w:p w:rsidR="00915925" w:rsidRDefault="00915925" w:rsidP="00915925">
      <w:pPr>
        <w:ind w:firstLine="720"/>
        <w:jc w:val="both"/>
        <w:rPr>
          <w:szCs w:val="28"/>
        </w:rPr>
      </w:pPr>
      <w:r>
        <w:rPr>
          <w:szCs w:val="28"/>
        </w:rPr>
        <w:t>При удовлетворении жалобы принимаются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 Российской Федерации.</w:t>
      </w:r>
    </w:p>
    <w:p w:rsidR="00915925" w:rsidRDefault="00915925" w:rsidP="00915925">
      <w:pPr>
        <w:ind w:firstLine="720"/>
        <w:jc w:val="both"/>
        <w:rPr>
          <w:szCs w:val="28"/>
        </w:rPr>
      </w:pPr>
      <w:r>
        <w:rPr>
          <w:szCs w:val="28"/>
        </w:rPr>
        <w:t xml:space="preserve">5.13. </w:t>
      </w:r>
      <w:r w:rsidR="00C101EB">
        <w:rPr>
          <w:szCs w:val="28"/>
        </w:rPr>
        <w:t>Ответ о результате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C101EB" w:rsidRDefault="00C101EB" w:rsidP="00915925">
      <w:pPr>
        <w:ind w:firstLine="720"/>
        <w:jc w:val="both"/>
        <w:rPr>
          <w:szCs w:val="28"/>
        </w:rPr>
      </w:pPr>
      <w:r>
        <w:rPr>
          <w:szCs w:val="28"/>
        </w:rPr>
        <w:t>В случае если жалоба была направлена посредством системы досудебного обжалования, ответ заявителю направляется также посредством системы досудебного обжалования.</w:t>
      </w:r>
    </w:p>
    <w:p w:rsidR="00C101EB" w:rsidRDefault="00C101EB" w:rsidP="00915925">
      <w:pPr>
        <w:ind w:firstLine="720"/>
        <w:jc w:val="both"/>
        <w:rPr>
          <w:szCs w:val="28"/>
        </w:rPr>
      </w:pPr>
      <w:r>
        <w:rPr>
          <w:szCs w:val="28"/>
        </w:rPr>
        <w:t>5.14. В удовлетворении жалобы отказывается в следующих случаях:</w:t>
      </w:r>
    </w:p>
    <w:p w:rsidR="00C101EB" w:rsidRDefault="00C101EB" w:rsidP="00915925">
      <w:pPr>
        <w:ind w:firstLine="720"/>
        <w:jc w:val="both"/>
        <w:rPr>
          <w:szCs w:val="28"/>
        </w:rPr>
      </w:pPr>
      <w:r>
        <w:rPr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101EB" w:rsidRDefault="00C101EB" w:rsidP="00915925">
      <w:pPr>
        <w:ind w:firstLine="720"/>
        <w:jc w:val="both"/>
        <w:rPr>
          <w:szCs w:val="28"/>
        </w:rPr>
      </w:pPr>
      <w:r>
        <w:rPr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101EB" w:rsidRDefault="00C101EB" w:rsidP="00915925">
      <w:pPr>
        <w:ind w:firstLine="720"/>
        <w:jc w:val="both"/>
        <w:rPr>
          <w:szCs w:val="28"/>
        </w:rPr>
      </w:pPr>
      <w:r>
        <w:rPr>
          <w:szCs w:val="28"/>
        </w:rPr>
        <w:t>наличие решения по жалобе, принятого ранее в отношении того же заявителя и по тому же предмету жалобы</w:t>
      </w:r>
      <w:proofErr w:type="gramStart"/>
      <w:r>
        <w:rPr>
          <w:szCs w:val="28"/>
        </w:rPr>
        <w:t>.».</w:t>
      </w:r>
      <w:proofErr w:type="gramEnd"/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 xml:space="preserve">2. Отделу регионального государственного дорожного надзора управления развития автомобильных дорог </w:t>
      </w:r>
      <w:proofErr w:type="gramStart"/>
      <w:r w:rsidRPr="004107D8">
        <w:rPr>
          <w:szCs w:val="28"/>
        </w:rPr>
        <w:t>разместить приказ</w:t>
      </w:r>
      <w:proofErr w:type="gramEnd"/>
      <w:r w:rsidRPr="004107D8">
        <w:rPr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3.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министерство юстиции Российской Федерации по Саратовской области в семидневный срок, в прокуратуру Саратовской области в течение трех рабочих дней со дня подписания.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4. Контроль исполнения приказа оставляю за собой.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2A47D6" w:rsidRPr="004107D8" w:rsidRDefault="00053878" w:rsidP="002A47D6">
      <w:pPr>
        <w:jc w:val="both"/>
        <w:rPr>
          <w:b/>
        </w:rPr>
      </w:pPr>
      <w:r>
        <w:rPr>
          <w:b/>
          <w:szCs w:val="28"/>
        </w:rPr>
        <w:t>М</w:t>
      </w:r>
      <w:r w:rsidR="00C101EB">
        <w:rPr>
          <w:b/>
          <w:szCs w:val="28"/>
        </w:rPr>
        <w:t>и</w:t>
      </w:r>
      <w:r w:rsidR="002A47D6" w:rsidRPr="004107D8">
        <w:rPr>
          <w:b/>
          <w:szCs w:val="28"/>
        </w:rPr>
        <w:t>нистр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C101EB">
        <w:rPr>
          <w:b/>
          <w:szCs w:val="28"/>
        </w:rPr>
        <w:tab/>
      </w:r>
      <w:r w:rsidR="002A47D6" w:rsidRPr="004107D8">
        <w:rPr>
          <w:b/>
          <w:szCs w:val="28"/>
        </w:rPr>
        <w:tab/>
      </w:r>
      <w:r w:rsidR="002A47D6" w:rsidRPr="004107D8">
        <w:rPr>
          <w:b/>
          <w:szCs w:val="28"/>
        </w:rPr>
        <w:tab/>
        <w:t xml:space="preserve">    </w:t>
      </w:r>
      <w:r w:rsidR="006646C0" w:rsidRPr="004107D8">
        <w:rPr>
          <w:b/>
          <w:szCs w:val="28"/>
        </w:rPr>
        <w:tab/>
      </w:r>
      <w:r w:rsidR="00F66F08">
        <w:rPr>
          <w:b/>
          <w:szCs w:val="28"/>
        </w:rPr>
        <w:t xml:space="preserve">    </w:t>
      </w:r>
      <w:r w:rsidR="00C101EB">
        <w:rPr>
          <w:b/>
          <w:szCs w:val="28"/>
        </w:rPr>
        <w:t xml:space="preserve">            </w:t>
      </w:r>
      <w:r w:rsidR="00E30A3C">
        <w:rPr>
          <w:b/>
          <w:szCs w:val="28"/>
        </w:rPr>
        <w:t xml:space="preserve">           </w:t>
      </w:r>
      <w:r>
        <w:rPr>
          <w:b/>
          <w:szCs w:val="28"/>
        </w:rPr>
        <w:t>Н.Н.Чуриков</w:t>
      </w: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E30A3C" w:rsidRDefault="00E30A3C" w:rsidP="00E30A3C"/>
    <w:p w:rsidR="006A4A4F" w:rsidRPr="004107D8" w:rsidRDefault="006A4A4F" w:rsidP="006A4A4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A4A4F" w:rsidRPr="004107D8" w:rsidRDefault="006A4A4F" w:rsidP="006A4A4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sectPr w:rsidR="006A4A4F" w:rsidRPr="004107D8" w:rsidSect="00E30A3C">
      <w:headerReference w:type="first" r:id="rId8"/>
      <w:pgSz w:w="11907" w:h="16840" w:code="9"/>
      <w:pgMar w:top="709" w:right="851" w:bottom="709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CA" w:rsidRDefault="005162CA">
      <w:r>
        <w:separator/>
      </w:r>
    </w:p>
  </w:endnote>
  <w:endnote w:type="continuationSeparator" w:id="0">
    <w:p w:rsidR="005162CA" w:rsidRDefault="0051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CA" w:rsidRDefault="005162CA">
      <w:r>
        <w:separator/>
      </w:r>
    </w:p>
  </w:footnote>
  <w:footnote w:type="continuationSeparator" w:id="0">
    <w:p w:rsidR="005162CA" w:rsidRDefault="00516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2C" w:rsidRDefault="0036472C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>
          <wp:extent cx="580390" cy="1002030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472C" w:rsidRDefault="0036472C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36472C" w:rsidRPr="00835CEE" w:rsidRDefault="0036472C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36472C" w:rsidRPr="00835CEE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36472C" w:rsidRDefault="005162CA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>
      <w:rPr>
        <w:rFonts w:ascii="Arial" w:hAnsi="Arial" w:cs="Arial"/>
        <w:b/>
        <w:noProof/>
        <w:szCs w:val="28"/>
      </w:rPr>
      <w:pict>
        <v:line id="_x0000_s2052" style="position:absolute;left:0;text-align:left;z-index:251658240" from="0,7.3pt" to="465.7pt,7.3pt" o:allowincell="f" strokeweight=".5pt">
          <v:stroke startarrowwidth="narrow" startarrowlength="short" endarrowwidth="narrow" endarrowlength="short"/>
        </v:line>
      </w:pict>
    </w:r>
    <w:r>
      <w:rPr>
        <w:rFonts w:ascii="Arial" w:hAnsi="Arial" w:cs="Arial"/>
        <w:b/>
        <w:noProof/>
        <w:spacing w:val="14"/>
        <w:szCs w:val="28"/>
      </w:rPr>
      <w:pict>
        <v:line id="_x0000_s2051" style="position:absolute;left:0;text-align:left;flip:y;z-index:251657216" from="0,3.85pt" to="465.7pt,4.05pt" o:allowincell="f" strokeweight="2.5pt">
          <v:stroke startarrowwidth="narrow" startarrowlength="short" endarrowwidth="narrow" endarrowlength="short"/>
        </v:line>
      </w:pic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36472C" w:rsidRDefault="0036472C" w:rsidP="007E3835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 xml:space="preserve">от </w:t>
    </w:r>
    <w:r w:rsidR="007E3835">
      <w:rPr>
        <w:rFonts w:ascii="Arial" w:hAnsi="Arial"/>
        <w:color w:val="000000"/>
        <w:sz w:val="20"/>
      </w:rPr>
      <w:t>18.06.2018</w:t>
    </w:r>
    <w:r>
      <w:rPr>
        <w:rFonts w:ascii="Arial" w:hAnsi="Arial"/>
        <w:color w:val="000000"/>
        <w:sz w:val="20"/>
      </w:rPr>
      <w:t xml:space="preserve"> № </w:t>
    </w:r>
    <w:r w:rsidR="007E3835">
      <w:rPr>
        <w:rFonts w:ascii="Arial" w:hAnsi="Arial"/>
        <w:color w:val="000000"/>
        <w:sz w:val="20"/>
      </w:rPr>
      <w:t>01-01-12/140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577"/>
    <w:multiLevelType w:val="hybridMultilevel"/>
    <w:tmpl w:val="E5244D1E"/>
    <w:lvl w:ilvl="0" w:tplc="C3786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A56A16"/>
    <w:multiLevelType w:val="hybridMultilevel"/>
    <w:tmpl w:val="C0FC174A"/>
    <w:lvl w:ilvl="0" w:tplc="F4B8F992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804E8"/>
    <w:multiLevelType w:val="hybridMultilevel"/>
    <w:tmpl w:val="33B87154"/>
    <w:lvl w:ilvl="0" w:tplc="14D80FE6">
      <w:start w:val="1"/>
      <w:numFmt w:val="decimal"/>
      <w:lvlText w:val="%1."/>
      <w:lvlJc w:val="left"/>
      <w:pPr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8D0526B"/>
    <w:multiLevelType w:val="hybridMultilevel"/>
    <w:tmpl w:val="0658BB50"/>
    <w:lvl w:ilvl="0" w:tplc="2A0C8E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0F005B7"/>
    <w:multiLevelType w:val="hybridMultilevel"/>
    <w:tmpl w:val="7060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326ED"/>
    <w:rsid w:val="00012026"/>
    <w:rsid w:val="000204F6"/>
    <w:rsid w:val="000435AF"/>
    <w:rsid w:val="00053878"/>
    <w:rsid w:val="00087ADF"/>
    <w:rsid w:val="000C4E50"/>
    <w:rsid w:val="000D2267"/>
    <w:rsid w:val="000F052F"/>
    <w:rsid w:val="001140D7"/>
    <w:rsid w:val="00117A2C"/>
    <w:rsid w:val="00126FD1"/>
    <w:rsid w:val="00130DE7"/>
    <w:rsid w:val="00132857"/>
    <w:rsid w:val="00140896"/>
    <w:rsid w:val="00140CCA"/>
    <w:rsid w:val="0017766C"/>
    <w:rsid w:val="001861F9"/>
    <w:rsid w:val="001865AB"/>
    <w:rsid w:val="00191AAB"/>
    <w:rsid w:val="001B44BC"/>
    <w:rsid w:val="001C302D"/>
    <w:rsid w:val="001D0816"/>
    <w:rsid w:val="001D791C"/>
    <w:rsid w:val="001E3734"/>
    <w:rsid w:val="001F4561"/>
    <w:rsid w:val="002007E1"/>
    <w:rsid w:val="0020085A"/>
    <w:rsid w:val="00207C9E"/>
    <w:rsid w:val="00211605"/>
    <w:rsid w:val="00212C92"/>
    <w:rsid w:val="002154E2"/>
    <w:rsid w:val="0022557D"/>
    <w:rsid w:val="00234B8F"/>
    <w:rsid w:val="00235D8E"/>
    <w:rsid w:val="00256555"/>
    <w:rsid w:val="00260892"/>
    <w:rsid w:val="00281526"/>
    <w:rsid w:val="00291D08"/>
    <w:rsid w:val="002A47D6"/>
    <w:rsid w:val="002B31AD"/>
    <w:rsid w:val="002B61F6"/>
    <w:rsid w:val="002C06B4"/>
    <w:rsid w:val="002D5057"/>
    <w:rsid w:val="002D5BDE"/>
    <w:rsid w:val="002E1591"/>
    <w:rsid w:val="002E1862"/>
    <w:rsid w:val="002E291D"/>
    <w:rsid w:val="0032557F"/>
    <w:rsid w:val="003312AA"/>
    <w:rsid w:val="0034013E"/>
    <w:rsid w:val="00341D5B"/>
    <w:rsid w:val="00346AA2"/>
    <w:rsid w:val="003470D1"/>
    <w:rsid w:val="0036472C"/>
    <w:rsid w:val="00376FC2"/>
    <w:rsid w:val="003B0C08"/>
    <w:rsid w:val="003E12DD"/>
    <w:rsid w:val="004023DF"/>
    <w:rsid w:val="004107D8"/>
    <w:rsid w:val="00412977"/>
    <w:rsid w:val="00441D88"/>
    <w:rsid w:val="0045463C"/>
    <w:rsid w:val="004734B5"/>
    <w:rsid w:val="00474584"/>
    <w:rsid w:val="00483AB2"/>
    <w:rsid w:val="00485F8F"/>
    <w:rsid w:val="0048686C"/>
    <w:rsid w:val="004B16C7"/>
    <w:rsid w:val="004B1932"/>
    <w:rsid w:val="004C0885"/>
    <w:rsid w:val="004C3EA2"/>
    <w:rsid w:val="004C4CA1"/>
    <w:rsid w:val="004D500B"/>
    <w:rsid w:val="004E079D"/>
    <w:rsid w:val="004F0C46"/>
    <w:rsid w:val="004F166F"/>
    <w:rsid w:val="004F3431"/>
    <w:rsid w:val="004F6892"/>
    <w:rsid w:val="00500177"/>
    <w:rsid w:val="005162CA"/>
    <w:rsid w:val="00532389"/>
    <w:rsid w:val="00536E61"/>
    <w:rsid w:val="0054119A"/>
    <w:rsid w:val="005423AD"/>
    <w:rsid w:val="0054316A"/>
    <w:rsid w:val="005451EC"/>
    <w:rsid w:val="00552DAA"/>
    <w:rsid w:val="005810AF"/>
    <w:rsid w:val="005832B4"/>
    <w:rsid w:val="005855A0"/>
    <w:rsid w:val="005A5809"/>
    <w:rsid w:val="0060597E"/>
    <w:rsid w:val="0063369B"/>
    <w:rsid w:val="00657E6D"/>
    <w:rsid w:val="006646C0"/>
    <w:rsid w:val="00665132"/>
    <w:rsid w:val="00676822"/>
    <w:rsid w:val="006A325B"/>
    <w:rsid w:val="006A4063"/>
    <w:rsid w:val="006A4252"/>
    <w:rsid w:val="006A4A4F"/>
    <w:rsid w:val="006A6467"/>
    <w:rsid w:val="006D0619"/>
    <w:rsid w:val="006D4DEC"/>
    <w:rsid w:val="006E46FF"/>
    <w:rsid w:val="007018B3"/>
    <w:rsid w:val="00711597"/>
    <w:rsid w:val="0073393C"/>
    <w:rsid w:val="007412D7"/>
    <w:rsid w:val="00756C9B"/>
    <w:rsid w:val="007570C3"/>
    <w:rsid w:val="00764FF5"/>
    <w:rsid w:val="00784ED6"/>
    <w:rsid w:val="00792980"/>
    <w:rsid w:val="007A2504"/>
    <w:rsid w:val="007E3835"/>
    <w:rsid w:val="007F1220"/>
    <w:rsid w:val="007F1E04"/>
    <w:rsid w:val="00811660"/>
    <w:rsid w:val="00811EEB"/>
    <w:rsid w:val="00815C5A"/>
    <w:rsid w:val="008228BF"/>
    <w:rsid w:val="008253B4"/>
    <w:rsid w:val="008343FD"/>
    <w:rsid w:val="00835CEE"/>
    <w:rsid w:val="0084420A"/>
    <w:rsid w:val="0084781F"/>
    <w:rsid w:val="00852EAC"/>
    <w:rsid w:val="008560BD"/>
    <w:rsid w:val="00861CCC"/>
    <w:rsid w:val="00865EA2"/>
    <w:rsid w:val="008740B2"/>
    <w:rsid w:val="00883E7F"/>
    <w:rsid w:val="008855BA"/>
    <w:rsid w:val="00887E20"/>
    <w:rsid w:val="008912B4"/>
    <w:rsid w:val="00892F1E"/>
    <w:rsid w:val="008B3DB3"/>
    <w:rsid w:val="008C3441"/>
    <w:rsid w:val="008D5040"/>
    <w:rsid w:val="008D60E9"/>
    <w:rsid w:val="008E6F22"/>
    <w:rsid w:val="008F1F18"/>
    <w:rsid w:val="008F50B7"/>
    <w:rsid w:val="0090008D"/>
    <w:rsid w:val="009040D8"/>
    <w:rsid w:val="0090601A"/>
    <w:rsid w:val="009149A5"/>
    <w:rsid w:val="00915925"/>
    <w:rsid w:val="00926D23"/>
    <w:rsid w:val="00932FF6"/>
    <w:rsid w:val="00940645"/>
    <w:rsid w:val="00956243"/>
    <w:rsid w:val="00960A0B"/>
    <w:rsid w:val="00961BEC"/>
    <w:rsid w:val="00976124"/>
    <w:rsid w:val="00986716"/>
    <w:rsid w:val="00986FFF"/>
    <w:rsid w:val="009968BF"/>
    <w:rsid w:val="009D402D"/>
    <w:rsid w:val="009E4A2D"/>
    <w:rsid w:val="009F1635"/>
    <w:rsid w:val="009F1C27"/>
    <w:rsid w:val="00A05E36"/>
    <w:rsid w:val="00A11834"/>
    <w:rsid w:val="00A11A1E"/>
    <w:rsid w:val="00A2105B"/>
    <w:rsid w:val="00A326ED"/>
    <w:rsid w:val="00A367F2"/>
    <w:rsid w:val="00A41ABF"/>
    <w:rsid w:val="00A475F2"/>
    <w:rsid w:val="00A67007"/>
    <w:rsid w:val="00A7496B"/>
    <w:rsid w:val="00AA605E"/>
    <w:rsid w:val="00AE4A27"/>
    <w:rsid w:val="00AE6220"/>
    <w:rsid w:val="00AF0CA0"/>
    <w:rsid w:val="00AF7CA6"/>
    <w:rsid w:val="00B02E61"/>
    <w:rsid w:val="00B22AC0"/>
    <w:rsid w:val="00B2667A"/>
    <w:rsid w:val="00B26D0C"/>
    <w:rsid w:val="00B27E1E"/>
    <w:rsid w:val="00B318B4"/>
    <w:rsid w:val="00B366A9"/>
    <w:rsid w:val="00B650C6"/>
    <w:rsid w:val="00B7518A"/>
    <w:rsid w:val="00B756F3"/>
    <w:rsid w:val="00B902DF"/>
    <w:rsid w:val="00B9794B"/>
    <w:rsid w:val="00BA7FD6"/>
    <w:rsid w:val="00BB1477"/>
    <w:rsid w:val="00BC156F"/>
    <w:rsid w:val="00BC76FD"/>
    <w:rsid w:val="00BD01E2"/>
    <w:rsid w:val="00BD184A"/>
    <w:rsid w:val="00BE6B39"/>
    <w:rsid w:val="00C101EB"/>
    <w:rsid w:val="00C44C26"/>
    <w:rsid w:val="00C6152F"/>
    <w:rsid w:val="00C70880"/>
    <w:rsid w:val="00C82B2D"/>
    <w:rsid w:val="00C84E5B"/>
    <w:rsid w:val="00C92089"/>
    <w:rsid w:val="00CA098A"/>
    <w:rsid w:val="00CA6006"/>
    <w:rsid w:val="00CC200C"/>
    <w:rsid w:val="00CD26A7"/>
    <w:rsid w:val="00D04A0B"/>
    <w:rsid w:val="00D205D3"/>
    <w:rsid w:val="00D21CA1"/>
    <w:rsid w:val="00D3114B"/>
    <w:rsid w:val="00D32506"/>
    <w:rsid w:val="00D44D58"/>
    <w:rsid w:val="00DC43F0"/>
    <w:rsid w:val="00DC7967"/>
    <w:rsid w:val="00DD667B"/>
    <w:rsid w:val="00DD6A18"/>
    <w:rsid w:val="00DE7CF0"/>
    <w:rsid w:val="00DF276C"/>
    <w:rsid w:val="00E00C15"/>
    <w:rsid w:val="00E201E2"/>
    <w:rsid w:val="00E30A3C"/>
    <w:rsid w:val="00E47753"/>
    <w:rsid w:val="00E724A5"/>
    <w:rsid w:val="00E8408A"/>
    <w:rsid w:val="00E848AC"/>
    <w:rsid w:val="00E91540"/>
    <w:rsid w:val="00EA3EA7"/>
    <w:rsid w:val="00EB0799"/>
    <w:rsid w:val="00F27015"/>
    <w:rsid w:val="00F35EE4"/>
    <w:rsid w:val="00F46AED"/>
    <w:rsid w:val="00F57114"/>
    <w:rsid w:val="00F66F08"/>
    <w:rsid w:val="00F857A3"/>
    <w:rsid w:val="00F86813"/>
    <w:rsid w:val="00F93716"/>
    <w:rsid w:val="00FB5B81"/>
    <w:rsid w:val="00F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96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DC796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30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rsid w:val="00DC796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DC796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 Знак Знак,Знак Знак"/>
    <w:link w:val="a3"/>
    <w:rsid w:val="001140D7"/>
    <w:rPr>
      <w:sz w:val="28"/>
    </w:rPr>
  </w:style>
  <w:style w:type="paragraph" w:customStyle="1" w:styleId="ConsPlusNormal">
    <w:name w:val="ConsPlusNormal"/>
    <w:rsid w:val="008442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84420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Цветовое выделение"/>
    <w:rsid w:val="0084420A"/>
    <w:rPr>
      <w:b/>
      <w:color w:val="000080"/>
      <w:sz w:val="20"/>
    </w:rPr>
  </w:style>
  <w:style w:type="paragraph" w:customStyle="1" w:styleId="11">
    <w:name w:val="Абзац списка1"/>
    <w:basedOn w:val="a"/>
    <w:rsid w:val="00E91540"/>
    <w:pPr>
      <w:overflowPunct/>
      <w:autoSpaceDE/>
      <w:autoSpaceDN/>
      <w:adjustRightInd/>
      <w:ind w:left="720"/>
      <w:textAlignment w:val="auto"/>
    </w:pPr>
    <w:rPr>
      <w:szCs w:val="28"/>
      <w:lang w:eastAsia="en-US"/>
    </w:rPr>
  </w:style>
  <w:style w:type="paragraph" w:customStyle="1" w:styleId="ConsPlusTitle">
    <w:name w:val="ConsPlusTitle"/>
    <w:rsid w:val="006A4A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Iniiaiieoaeno">
    <w:name w:val="Iniiaiie oaeno"/>
    <w:basedOn w:val="a"/>
    <w:rsid w:val="00AE6220"/>
    <w:pPr>
      <w:adjustRightInd/>
      <w:textAlignment w:val="auto"/>
    </w:pPr>
    <w:rPr>
      <w:rFonts w:eastAsia="Calibri"/>
      <w:sz w:val="24"/>
      <w:szCs w:val="24"/>
    </w:rPr>
  </w:style>
  <w:style w:type="character" w:styleId="a9">
    <w:name w:val="Hyperlink"/>
    <w:basedOn w:val="a0"/>
    <w:rsid w:val="004734B5"/>
    <w:rPr>
      <w:color w:val="0000FF"/>
      <w:u w:val="single"/>
    </w:rPr>
  </w:style>
  <w:style w:type="paragraph" w:customStyle="1" w:styleId="Style5">
    <w:name w:val="Style5"/>
    <w:basedOn w:val="a"/>
    <w:uiPriority w:val="99"/>
    <w:rsid w:val="00F86813"/>
    <w:pPr>
      <w:widowControl w:val="0"/>
      <w:overflowPunct/>
      <w:spacing w:line="322" w:lineRule="exact"/>
      <w:ind w:firstLine="624"/>
      <w:jc w:val="both"/>
      <w:textAlignment w:val="auto"/>
    </w:pPr>
    <w:rPr>
      <w:rFonts w:eastAsia="Calibri"/>
      <w:sz w:val="24"/>
      <w:szCs w:val="24"/>
    </w:rPr>
  </w:style>
  <w:style w:type="paragraph" w:styleId="aa">
    <w:name w:val="Normal (Web)"/>
    <w:basedOn w:val="a"/>
    <w:uiPriority w:val="99"/>
    <w:rsid w:val="002815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25655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30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E30A3C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creator>Машбюро</dc:creator>
  <cp:lastModifiedBy>Ушенина Елена Владиславовна</cp:lastModifiedBy>
  <cp:revision>2</cp:revision>
  <cp:lastPrinted>2018-06-18T06:24:00Z</cp:lastPrinted>
  <dcterms:created xsi:type="dcterms:W3CDTF">2018-06-18T06:26:00Z</dcterms:created>
  <dcterms:modified xsi:type="dcterms:W3CDTF">2018-06-18T06:26:00Z</dcterms:modified>
</cp:coreProperties>
</file>