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282B51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282B51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282B51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265D3F">
        <w:rPr>
          <w:rFonts w:ascii="Arial" w:hAnsi="Arial"/>
          <w:color w:val="000000"/>
          <w:sz w:val="20"/>
        </w:rPr>
        <w:t>19.02.2018</w:t>
      </w:r>
      <w:r>
        <w:rPr>
          <w:rFonts w:ascii="Arial" w:hAnsi="Arial"/>
          <w:color w:val="000000"/>
          <w:sz w:val="20"/>
        </w:rPr>
        <w:t xml:space="preserve"> № </w:t>
      </w:r>
      <w:r w:rsidR="00265D3F">
        <w:rPr>
          <w:rFonts w:ascii="Arial" w:hAnsi="Arial"/>
          <w:color w:val="000000"/>
          <w:sz w:val="20"/>
        </w:rPr>
        <w:t>01-01-12/42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F127CD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C84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668 </w:t>
            </w:r>
            <w:r w:rsidR="00FA7CD9"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r w:rsidR="00C84E3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84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Екатериновка – Саратов» 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380F6E">
        <w:rPr>
          <w:b w:val="0"/>
          <w:sz w:val="28"/>
          <w:szCs w:val="28"/>
        </w:rPr>
        <w:t xml:space="preserve">с </w:t>
      </w:r>
      <w:r w:rsidR="00C84E3E">
        <w:rPr>
          <w:b w:val="0"/>
          <w:sz w:val="28"/>
          <w:szCs w:val="28"/>
        </w:rPr>
        <w:t>2</w:t>
      </w:r>
      <w:r w:rsidR="002E6CD9">
        <w:rPr>
          <w:b w:val="0"/>
          <w:sz w:val="28"/>
          <w:szCs w:val="28"/>
        </w:rPr>
        <w:t xml:space="preserve">1 </w:t>
      </w:r>
      <w:r w:rsidR="00C84E3E">
        <w:rPr>
          <w:b w:val="0"/>
          <w:sz w:val="28"/>
          <w:szCs w:val="28"/>
        </w:rPr>
        <w:t>феврал</w:t>
      </w:r>
      <w:r w:rsidR="002E6CD9">
        <w:rPr>
          <w:b w:val="0"/>
          <w:sz w:val="28"/>
          <w:szCs w:val="28"/>
        </w:rPr>
        <w:t>я</w:t>
      </w:r>
      <w:r w:rsidR="00C0005B">
        <w:rPr>
          <w:b w:val="0"/>
          <w:sz w:val="28"/>
          <w:szCs w:val="28"/>
        </w:rPr>
        <w:t xml:space="preserve"> 201</w:t>
      </w:r>
      <w:r w:rsidR="002E6CD9">
        <w:rPr>
          <w:b w:val="0"/>
          <w:sz w:val="28"/>
          <w:szCs w:val="28"/>
        </w:rPr>
        <w:t>8</w:t>
      </w:r>
      <w:r w:rsidR="00C0005B">
        <w:rPr>
          <w:b w:val="0"/>
          <w:sz w:val="28"/>
          <w:szCs w:val="28"/>
        </w:rPr>
        <w:t xml:space="preserve">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FF19C5">
        <w:rPr>
          <w:b w:val="0"/>
          <w:sz w:val="28"/>
          <w:szCs w:val="28"/>
        </w:rPr>
        <w:t xml:space="preserve"> маршрут регулярных перевозок </w:t>
      </w:r>
      <w:r w:rsidR="00A2362D">
        <w:rPr>
          <w:b w:val="0"/>
          <w:sz w:val="28"/>
          <w:szCs w:val="28"/>
        </w:rPr>
        <w:t>между</w:t>
      </w:r>
      <w:r w:rsidR="00AB6B3E" w:rsidRPr="00F127CD">
        <w:rPr>
          <w:b w:val="0"/>
          <w:sz w:val="28"/>
          <w:szCs w:val="28"/>
        </w:rPr>
        <w:t>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272A3A" w:rsidRPr="00F127CD">
        <w:rPr>
          <w:b w:val="0"/>
          <w:sz w:val="28"/>
          <w:szCs w:val="28"/>
        </w:rPr>
        <w:t xml:space="preserve"> </w:t>
      </w:r>
      <w:r w:rsidR="00FF19C5" w:rsidRPr="00FF19C5">
        <w:rPr>
          <w:b w:val="0"/>
          <w:sz w:val="28"/>
          <w:szCs w:val="28"/>
        </w:rPr>
        <w:t>«</w:t>
      </w:r>
      <w:r w:rsidR="00776E8C">
        <w:rPr>
          <w:b w:val="0"/>
          <w:sz w:val="28"/>
          <w:szCs w:val="28"/>
        </w:rPr>
        <w:t>Екатериновка</w:t>
      </w:r>
      <w:r w:rsidR="00C84E3E">
        <w:rPr>
          <w:b w:val="0"/>
          <w:sz w:val="28"/>
          <w:szCs w:val="28"/>
        </w:rPr>
        <w:t xml:space="preserve"> - Саратов</w:t>
      </w:r>
      <w:r w:rsidR="00FF19C5" w:rsidRPr="00FF19C5">
        <w:rPr>
          <w:b w:val="0"/>
          <w:sz w:val="28"/>
          <w:szCs w:val="28"/>
        </w:rPr>
        <w:t>»</w:t>
      </w:r>
      <w:r w:rsidR="00AC0A8E" w:rsidRPr="00FF19C5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 xml:space="preserve">Данному маршруту регулярных перевозок </w:t>
      </w:r>
      <w:r w:rsidR="00A2362D">
        <w:rPr>
          <w:b w:val="0"/>
          <w:sz w:val="28"/>
          <w:szCs w:val="28"/>
        </w:rPr>
        <w:t>между</w:t>
      </w:r>
      <w:r w:rsidR="00AD0D98" w:rsidRPr="00F127CD">
        <w:rPr>
          <w:b w:val="0"/>
          <w:sz w:val="28"/>
          <w:szCs w:val="28"/>
        </w:rPr>
        <w:t>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3D59F2">
        <w:rPr>
          <w:b w:val="0"/>
          <w:color w:val="000000"/>
          <w:sz w:val="28"/>
          <w:szCs w:val="28"/>
        </w:rPr>
        <w:t>3</w:t>
      </w:r>
      <w:r w:rsidR="00FF19C5">
        <w:rPr>
          <w:b w:val="0"/>
          <w:color w:val="000000"/>
          <w:sz w:val="28"/>
          <w:szCs w:val="28"/>
        </w:rPr>
        <w:t xml:space="preserve"> – </w:t>
      </w:r>
      <w:r w:rsidR="00AD0D98" w:rsidRPr="00F127CD">
        <w:rPr>
          <w:b w:val="0"/>
          <w:color w:val="000000"/>
          <w:sz w:val="28"/>
          <w:szCs w:val="28"/>
        </w:rPr>
        <w:t>М</w:t>
      </w:r>
      <w:r w:rsidR="00A2362D">
        <w:rPr>
          <w:b w:val="0"/>
          <w:color w:val="000000"/>
          <w:sz w:val="28"/>
          <w:szCs w:val="28"/>
        </w:rPr>
        <w:t>М</w:t>
      </w:r>
      <w:r w:rsidR="00945145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C84E3E">
        <w:rPr>
          <w:b w:val="0"/>
          <w:color w:val="000000"/>
          <w:sz w:val="28"/>
          <w:szCs w:val="28"/>
        </w:rPr>
        <w:t xml:space="preserve">668 </w:t>
      </w:r>
      <w:r w:rsidR="00FA7CD9">
        <w:rPr>
          <w:b w:val="0"/>
          <w:color w:val="000000"/>
          <w:sz w:val="28"/>
          <w:szCs w:val="28"/>
        </w:rPr>
        <w:t>П-</w:t>
      </w:r>
      <w:r w:rsidR="00C84E3E">
        <w:rPr>
          <w:b w:val="0"/>
          <w:color w:val="000000"/>
          <w:sz w:val="28"/>
          <w:szCs w:val="28"/>
        </w:rPr>
        <w:t>Э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6D2EF0" w:rsidRDefault="00927505" w:rsidP="006D2EF0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="00741D3C" w:rsidRPr="006D2EF0">
        <w:rPr>
          <w:b w:val="0"/>
          <w:color w:val="000000"/>
          <w:sz w:val="28"/>
          <w:szCs w:val="28"/>
        </w:rPr>
        <w:t xml:space="preserve">Установить </w:t>
      </w:r>
      <w:r w:rsidR="00F127CD" w:rsidRPr="006D2EF0">
        <w:rPr>
          <w:b w:val="0"/>
          <w:color w:val="000000"/>
          <w:sz w:val="28"/>
          <w:szCs w:val="28"/>
        </w:rPr>
        <w:t xml:space="preserve">следующий </w:t>
      </w:r>
      <w:r w:rsidR="00741D3C" w:rsidRPr="006D2EF0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6D2EF0">
        <w:rPr>
          <w:b w:val="0"/>
          <w:color w:val="000000"/>
          <w:sz w:val="28"/>
          <w:szCs w:val="28"/>
        </w:rPr>
        <w:t>транспортных</w:t>
      </w:r>
      <w:r w:rsidR="00741D3C" w:rsidRPr="006D2EF0">
        <w:rPr>
          <w:b w:val="0"/>
          <w:color w:val="000000"/>
          <w:sz w:val="28"/>
          <w:szCs w:val="28"/>
        </w:rPr>
        <w:t xml:space="preserve"> средств</w:t>
      </w:r>
      <w:r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 xml:space="preserve">по </w:t>
      </w:r>
      <w:r w:rsidR="00AD0D98" w:rsidRPr="006D2EF0">
        <w:rPr>
          <w:b w:val="0"/>
          <w:color w:val="000000"/>
          <w:sz w:val="28"/>
          <w:szCs w:val="28"/>
        </w:rPr>
        <w:t>межмуниципальному</w:t>
      </w:r>
      <w:r w:rsidR="001F1DBC" w:rsidRPr="006D2EF0">
        <w:rPr>
          <w:b w:val="0"/>
          <w:color w:val="000000"/>
          <w:sz w:val="28"/>
          <w:szCs w:val="28"/>
        </w:rPr>
        <w:t xml:space="preserve"> </w:t>
      </w:r>
      <w:r w:rsidR="00CE3942" w:rsidRPr="006D2EF0">
        <w:rPr>
          <w:b w:val="0"/>
          <w:color w:val="000000"/>
          <w:sz w:val="28"/>
          <w:szCs w:val="28"/>
        </w:rPr>
        <w:t>маршрут</w:t>
      </w:r>
      <w:r w:rsidR="00AD0D98" w:rsidRPr="006D2EF0">
        <w:rPr>
          <w:b w:val="0"/>
          <w:color w:val="000000"/>
          <w:sz w:val="28"/>
          <w:szCs w:val="28"/>
        </w:rPr>
        <w:t>у</w:t>
      </w:r>
      <w:r w:rsidR="00CE3942" w:rsidRPr="006D2EF0">
        <w:rPr>
          <w:b w:val="0"/>
          <w:color w:val="000000"/>
          <w:sz w:val="28"/>
          <w:szCs w:val="28"/>
        </w:rPr>
        <w:t xml:space="preserve"> </w:t>
      </w:r>
      <w:r w:rsidR="001F1DBC" w:rsidRPr="006D2EF0">
        <w:rPr>
          <w:b w:val="0"/>
          <w:color w:val="000000"/>
          <w:sz w:val="28"/>
          <w:szCs w:val="28"/>
        </w:rPr>
        <w:t xml:space="preserve">регулярных перевозок </w:t>
      </w:r>
      <w:r w:rsidR="00A2362D">
        <w:rPr>
          <w:b w:val="0"/>
          <w:color w:val="000000"/>
          <w:sz w:val="28"/>
          <w:szCs w:val="28"/>
        </w:rPr>
        <w:t>между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38132E" w:rsidRPr="00FF19C5">
        <w:rPr>
          <w:b w:val="0"/>
          <w:sz w:val="28"/>
          <w:szCs w:val="28"/>
        </w:rPr>
        <w:t>«</w:t>
      </w:r>
      <w:r w:rsidR="00C84E3E">
        <w:rPr>
          <w:b w:val="0"/>
          <w:sz w:val="28"/>
          <w:szCs w:val="28"/>
        </w:rPr>
        <w:t>Екатериновка - Саратов</w:t>
      </w:r>
      <w:r w:rsidR="0038132E" w:rsidRPr="00FF19C5">
        <w:rPr>
          <w:b w:val="0"/>
          <w:sz w:val="28"/>
          <w:szCs w:val="28"/>
        </w:rPr>
        <w:t>»</w:t>
      </w:r>
      <w:r w:rsidR="004C56B2" w:rsidRPr="006D2EF0">
        <w:rPr>
          <w:b w:val="0"/>
          <w:sz w:val="28"/>
          <w:szCs w:val="28"/>
        </w:rPr>
        <w:t>:</w:t>
      </w:r>
    </w:p>
    <w:p w:rsidR="00712783" w:rsidRDefault="004C56B2" w:rsidP="0071278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30736">
        <w:rPr>
          <w:b w:val="0"/>
          <w:i/>
          <w:sz w:val="28"/>
          <w:szCs w:val="28"/>
        </w:rPr>
        <w:t>в прямом направлении</w:t>
      </w:r>
      <w:r w:rsidR="00A35E6C" w:rsidRPr="00430736">
        <w:rPr>
          <w:b w:val="0"/>
          <w:i/>
          <w:sz w:val="28"/>
          <w:szCs w:val="28"/>
        </w:rPr>
        <w:t>:</w:t>
      </w:r>
    </w:p>
    <w:p w:rsidR="00776E8C" w:rsidRPr="0046706E" w:rsidRDefault="00776E8C" w:rsidP="00F8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10"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 w:rsidRPr="00242D10">
        <w:rPr>
          <w:rFonts w:ascii="Times New Roman" w:hAnsi="Times New Roman" w:cs="Times New Roman"/>
          <w:sz w:val="28"/>
          <w:szCs w:val="28"/>
        </w:rPr>
        <w:t>начального остановочного пункта (</w:t>
      </w:r>
      <w:r w:rsidRPr="00242D10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242D10">
        <w:rPr>
          <w:rFonts w:ascii="Times New Roman" w:hAnsi="Times New Roman" w:cs="Times New Roman"/>
          <w:color w:val="000000"/>
          <w:sz w:val="28"/>
          <w:szCs w:val="28"/>
        </w:rPr>
        <w:t xml:space="preserve"> КП</w:t>
      </w:r>
      <w:r w:rsidR="00242D10" w:rsidRPr="00242D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42D10">
        <w:rPr>
          <w:rFonts w:ascii="Times New Roman" w:hAnsi="Times New Roman" w:cs="Times New Roman"/>
          <w:color w:val="000000"/>
          <w:sz w:val="28"/>
          <w:szCs w:val="28"/>
        </w:rPr>
        <w:t xml:space="preserve"> по улиц</w:t>
      </w:r>
      <w:r w:rsidR="00242D1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4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D10">
        <w:rPr>
          <w:rFonts w:ascii="Times New Roman" w:hAnsi="Times New Roman" w:cs="Times New Roman"/>
          <w:color w:val="000000"/>
          <w:sz w:val="28"/>
          <w:szCs w:val="28"/>
        </w:rPr>
        <w:t xml:space="preserve">Рабочая, </w:t>
      </w:r>
      <w:r w:rsidR="00242D10" w:rsidRPr="0046706E">
        <w:rPr>
          <w:rFonts w:ascii="Times New Roman" w:hAnsi="Times New Roman" w:cs="Times New Roman"/>
          <w:color w:val="000000"/>
          <w:sz w:val="28"/>
          <w:szCs w:val="28"/>
        </w:rPr>
        <w:t>Советская, Калининская, Восточная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далее по автомобильной дороге</w:t>
      </w:r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через с.</w:t>
      </w:r>
      <w:r w:rsidR="008E5C47" w:rsidRPr="00467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Переезд, </w:t>
      </w:r>
      <w:proofErr w:type="gramStart"/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>. Сластуха, с. Земляные Хутора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в г. Аткарск 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(по улицам Телефонная, Гагарина)</w:t>
      </w:r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до автостанции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. От автостанции г.</w:t>
      </w:r>
      <w:r w:rsidR="00242D10" w:rsidRPr="00467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Аткарск по улицам Гагарина, Телефонная далее по автомобильной дороге </w:t>
      </w:r>
      <w:proofErr w:type="gram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с. Большая Осиновка, 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с. 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Корякино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Карамышка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>, с. Октябрьский Городок, р.п.</w:t>
      </w:r>
      <w:r w:rsidR="00835DF8" w:rsidRPr="00467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Татищево, д. 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Докторовка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>, д. 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Шевыревка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>, с. 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Сторожевка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далее по </w:t>
      </w:r>
      <w:r w:rsidR="00C619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9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C619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дороге в г. Саратов (по Московскому шоссе, улицам 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Шехурдина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Соколовая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Мурманскому проезду, улицам </w:t>
      </w:r>
      <w:proofErr w:type="gram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Тракторная</w:t>
      </w:r>
      <w:proofErr w:type="gramEnd"/>
      <w:r w:rsidRPr="0046706E">
        <w:rPr>
          <w:rFonts w:ascii="Times New Roman" w:hAnsi="Times New Roman" w:cs="Times New Roman"/>
          <w:color w:val="000000"/>
          <w:sz w:val="28"/>
          <w:szCs w:val="28"/>
        </w:rPr>
        <w:t>, Большая Садовая, Московская) до конечного остановочного пункта (Саратов АВ).</w:t>
      </w:r>
    </w:p>
    <w:p w:rsidR="00776E8C" w:rsidRPr="0046706E" w:rsidRDefault="00776E8C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06E">
        <w:rPr>
          <w:rFonts w:ascii="Times New Roman" w:hAnsi="Times New Roman" w:cs="Times New Roman"/>
          <w:i/>
          <w:sz w:val="28"/>
          <w:szCs w:val="28"/>
        </w:rPr>
        <w:t>в обратном направлении:</w:t>
      </w:r>
    </w:p>
    <w:p w:rsidR="00776E8C" w:rsidRPr="002944CE" w:rsidRDefault="00776E8C" w:rsidP="00294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 о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т конечного остановочного пункта (Саратов АВ) </w:t>
      </w:r>
      <w:r w:rsidR="00F867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по 1-му</w:t>
      </w:r>
      <w:r w:rsidR="00F867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Ленинскому проезду, улицам 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Емлютина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Садовая, Тракторная, проспекту 50 Лет Октября, улиц</w:t>
      </w:r>
      <w:r w:rsidR="0004007D" w:rsidRPr="0046706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07D" w:rsidRPr="0046706E">
        <w:rPr>
          <w:rFonts w:ascii="Times New Roman" w:hAnsi="Times New Roman" w:cs="Times New Roman"/>
          <w:color w:val="000000"/>
          <w:sz w:val="28"/>
          <w:szCs w:val="28"/>
        </w:rPr>
        <w:t>Ипподромная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4007D" w:rsidRPr="0046706E">
        <w:rPr>
          <w:rFonts w:ascii="Times New Roman" w:hAnsi="Times New Roman" w:cs="Times New Roman"/>
          <w:color w:val="000000"/>
          <w:sz w:val="28"/>
          <w:szCs w:val="28"/>
        </w:rPr>
        <w:t>Шехурдина</w:t>
      </w:r>
      <w:proofErr w:type="spellEnd"/>
      <w:r w:rsidR="0004007D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по Московскому шоссе</w:t>
      </w:r>
      <w:r w:rsidR="0004007D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далее по автомобильн</w:t>
      </w:r>
      <w:r w:rsidR="00F8675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дорог</w:t>
      </w:r>
      <w:r w:rsidR="00F867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через с.</w:t>
      </w:r>
      <w:r w:rsidR="0004007D" w:rsidRPr="00467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Сторожевка, д. 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Шевыревка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Докторовка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, р.п. </w:t>
      </w:r>
      <w:proofErr w:type="gram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Татищево, с.</w:t>
      </w:r>
      <w:r w:rsidR="00835DF8" w:rsidRPr="00467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Октябрьский Городок, с.</w:t>
      </w:r>
      <w:r w:rsidR="00F8675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Карамышка</w:t>
      </w:r>
      <w:proofErr w:type="spellEnd"/>
      <w:r w:rsidRPr="0046706E">
        <w:rPr>
          <w:rFonts w:ascii="Times New Roman" w:hAnsi="Times New Roman" w:cs="Times New Roman"/>
          <w:color w:val="000000"/>
          <w:sz w:val="28"/>
          <w:szCs w:val="28"/>
        </w:rPr>
        <w:t>, с. </w:t>
      </w:r>
      <w:proofErr w:type="spellStart"/>
      <w:r w:rsidRPr="0046706E">
        <w:rPr>
          <w:rFonts w:ascii="Times New Roman" w:hAnsi="Times New Roman" w:cs="Times New Roman"/>
          <w:color w:val="000000"/>
          <w:sz w:val="28"/>
          <w:szCs w:val="28"/>
        </w:rPr>
        <w:t>Корякино</w:t>
      </w:r>
      <w:proofErr w:type="spellEnd"/>
      <w:r w:rsidR="008E5C47" w:rsidRPr="0046706E">
        <w:rPr>
          <w:rFonts w:ascii="Times New Roman" w:hAnsi="Times New Roman" w:cs="Times New Roman"/>
          <w:color w:val="000000"/>
          <w:sz w:val="28"/>
          <w:szCs w:val="28"/>
        </w:rPr>
        <w:t>, с. Большая Осиновка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г. Аткарск (по улицам Телефонная, Гагарина)</w:t>
      </w:r>
      <w:r w:rsidR="00050779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до автостанции</w:t>
      </w:r>
      <w:r w:rsidRPr="004670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 От автостанции г. Аткарск по улицам </w:t>
      </w:r>
      <w:r w:rsidR="002944CE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Восточная, Калининская, Советская, Рабочая </w:t>
      </w:r>
      <w:r w:rsidR="00454897" w:rsidRPr="0046706E">
        <w:rPr>
          <w:rFonts w:ascii="Times New Roman" w:hAnsi="Times New Roman" w:cs="Times New Roman"/>
          <w:color w:val="000000"/>
          <w:sz w:val="28"/>
          <w:szCs w:val="28"/>
        </w:rPr>
        <w:t xml:space="preserve">далее по автомобильной дороге </w:t>
      </w:r>
      <w:r w:rsidR="00F86753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8E5C47" w:rsidRPr="0046706E">
        <w:rPr>
          <w:rFonts w:ascii="Times New Roman" w:hAnsi="Times New Roman" w:cs="Times New Roman"/>
          <w:color w:val="000000"/>
          <w:sz w:val="28"/>
          <w:szCs w:val="28"/>
        </w:rPr>
        <w:t>с. Земляные Хутора,</w:t>
      </w:r>
      <w:r w:rsidR="008E5C47" w:rsidRPr="008E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5C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E5C47">
        <w:rPr>
          <w:rFonts w:ascii="Times New Roman" w:hAnsi="Times New Roman" w:cs="Times New Roman"/>
          <w:color w:val="000000"/>
          <w:sz w:val="28"/>
          <w:szCs w:val="28"/>
        </w:rPr>
        <w:t>. Сластуха,</w:t>
      </w:r>
      <w:r w:rsidR="008E5C47" w:rsidRPr="008E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C47">
        <w:rPr>
          <w:rFonts w:ascii="Times New Roman" w:hAnsi="Times New Roman" w:cs="Times New Roman"/>
          <w:color w:val="000000"/>
          <w:sz w:val="28"/>
          <w:szCs w:val="28"/>
        </w:rPr>
        <w:t xml:space="preserve">с. Переезд </w:t>
      </w:r>
      <w:r w:rsidR="00454897">
        <w:rPr>
          <w:rFonts w:ascii="Times New Roman" w:hAnsi="Times New Roman" w:cs="Times New Roman"/>
          <w:color w:val="000000"/>
          <w:sz w:val="28"/>
          <w:szCs w:val="28"/>
        </w:rPr>
        <w:t xml:space="preserve">в р.п. Екатериновка </w:t>
      </w:r>
      <w:r w:rsidR="00F867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4897">
        <w:rPr>
          <w:rFonts w:ascii="Times New Roman" w:hAnsi="Times New Roman" w:cs="Times New Roman"/>
          <w:color w:val="000000"/>
          <w:sz w:val="28"/>
          <w:szCs w:val="28"/>
        </w:rPr>
        <w:t>(по улицам Восточная, Калининская, Советская, Рабочая)</w:t>
      </w:r>
      <w:r w:rsidR="00010C87">
        <w:rPr>
          <w:rFonts w:ascii="Times New Roman" w:hAnsi="Times New Roman" w:cs="Times New Roman"/>
          <w:color w:val="000000"/>
          <w:sz w:val="28"/>
          <w:szCs w:val="28"/>
        </w:rPr>
        <w:t xml:space="preserve"> до начального остановочного пункта </w:t>
      </w:r>
      <w:r w:rsidR="00010C87" w:rsidRPr="00242D10">
        <w:rPr>
          <w:rFonts w:ascii="Times New Roman" w:hAnsi="Times New Roman" w:cs="Times New Roman"/>
          <w:sz w:val="28"/>
          <w:szCs w:val="28"/>
        </w:rPr>
        <w:t>(</w:t>
      </w:r>
      <w:r w:rsidR="00010C87" w:rsidRPr="00242D10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010C87">
        <w:rPr>
          <w:rFonts w:ascii="Times New Roman" w:hAnsi="Times New Roman" w:cs="Times New Roman"/>
          <w:color w:val="000000"/>
          <w:sz w:val="28"/>
          <w:szCs w:val="28"/>
        </w:rPr>
        <w:t xml:space="preserve"> КП</w:t>
      </w:r>
      <w:r w:rsidR="00010C87" w:rsidRPr="00242D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10C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56F" w:rsidRPr="00E91D15" w:rsidRDefault="001F1DBC" w:rsidP="00E52D19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6D2EF0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6D2EF0">
        <w:rPr>
          <w:b w:val="0"/>
          <w:color w:val="000000"/>
          <w:sz w:val="28"/>
          <w:szCs w:val="28"/>
        </w:rPr>
        <w:t xml:space="preserve"> </w:t>
      </w:r>
      <w:r w:rsidR="0083277D">
        <w:rPr>
          <w:b w:val="0"/>
          <w:color w:val="000000"/>
          <w:sz w:val="28"/>
          <w:szCs w:val="28"/>
        </w:rPr>
        <w:t>между</w:t>
      </w:r>
      <w:r w:rsidR="00506465" w:rsidRPr="006D2EF0">
        <w:rPr>
          <w:b w:val="0"/>
          <w:color w:val="000000"/>
          <w:sz w:val="28"/>
          <w:szCs w:val="28"/>
        </w:rPr>
        <w:t xml:space="preserve">городного </w:t>
      </w:r>
      <w:r w:rsidR="00506465" w:rsidRPr="0046556F">
        <w:rPr>
          <w:b w:val="0"/>
          <w:color w:val="000000"/>
          <w:sz w:val="28"/>
          <w:szCs w:val="28"/>
        </w:rPr>
        <w:t xml:space="preserve">сообщения </w:t>
      </w:r>
      <w:r w:rsidR="000A2092" w:rsidRPr="00FF19C5">
        <w:rPr>
          <w:b w:val="0"/>
          <w:sz w:val="28"/>
          <w:szCs w:val="28"/>
        </w:rPr>
        <w:t>«</w:t>
      </w:r>
      <w:r w:rsidR="00835DF8">
        <w:rPr>
          <w:b w:val="0"/>
          <w:sz w:val="28"/>
          <w:szCs w:val="28"/>
        </w:rPr>
        <w:t>Екатериновка - Саратов</w:t>
      </w:r>
      <w:r w:rsidR="000A2092" w:rsidRPr="00FF19C5">
        <w:rPr>
          <w:b w:val="0"/>
          <w:sz w:val="28"/>
          <w:szCs w:val="28"/>
        </w:rPr>
        <w:t>»</w:t>
      </w:r>
      <w:r w:rsidR="000A2092">
        <w:rPr>
          <w:b w:val="0"/>
          <w:sz w:val="28"/>
          <w:szCs w:val="28"/>
        </w:rPr>
        <w:t xml:space="preserve"> </w:t>
      </w:r>
      <w:r w:rsidR="00F127CD" w:rsidRPr="0046556F">
        <w:rPr>
          <w:b w:val="0"/>
          <w:sz w:val="28"/>
          <w:szCs w:val="28"/>
        </w:rPr>
        <w:t xml:space="preserve">следующие </w:t>
      </w:r>
      <w:r w:rsidRPr="0046556F">
        <w:rPr>
          <w:b w:val="0"/>
          <w:sz w:val="28"/>
          <w:szCs w:val="28"/>
        </w:rPr>
        <w:t xml:space="preserve">остановочные </w:t>
      </w:r>
      <w:r w:rsidRPr="00E91D15">
        <w:rPr>
          <w:b w:val="0"/>
          <w:sz w:val="28"/>
          <w:szCs w:val="28"/>
        </w:rPr>
        <w:t>пункты</w:t>
      </w:r>
      <w:r w:rsidR="00F127CD" w:rsidRPr="00E91D15">
        <w:rPr>
          <w:b w:val="0"/>
          <w:sz w:val="28"/>
          <w:szCs w:val="28"/>
        </w:rPr>
        <w:t>:</w:t>
      </w:r>
      <w:r w:rsidR="00430736" w:rsidRPr="00E91D15">
        <w:rPr>
          <w:b w:val="0"/>
          <w:color w:val="000000"/>
          <w:sz w:val="28"/>
          <w:szCs w:val="28"/>
        </w:rPr>
        <w:t xml:space="preserve"> </w:t>
      </w:r>
    </w:p>
    <w:p w:rsidR="00E91D15" w:rsidRPr="00E91D15" w:rsidRDefault="0046556F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E91D15">
        <w:rPr>
          <w:b w:val="0"/>
          <w:sz w:val="28"/>
          <w:szCs w:val="28"/>
        </w:rPr>
        <w:t>-</w:t>
      </w:r>
      <w:r w:rsidR="006110C0" w:rsidRPr="00E91D15">
        <w:rPr>
          <w:b w:val="0"/>
          <w:sz w:val="28"/>
          <w:szCs w:val="28"/>
        </w:rPr>
        <w:t xml:space="preserve"> </w:t>
      </w:r>
      <w:r w:rsidR="00C84E3E">
        <w:rPr>
          <w:b w:val="0"/>
          <w:color w:val="000000"/>
          <w:sz w:val="28"/>
          <w:szCs w:val="28"/>
        </w:rPr>
        <w:t>Екатериновка КП</w:t>
      </w:r>
      <w:r w:rsidR="00E91D15" w:rsidRPr="00E91D15">
        <w:rPr>
          <w:b w:val="0"/>
          <w:color w:val="000000"/>
          <w:sz w:val="28"/>
          <w:szCs w:val="28"/>
        </w:rPr>
        <w:t>;</w:t>
      </w:r>
    </w:p>
    <w:p w:rsidR="0046556F" w:rsidRPr="00E91D15" w:rsidRDefault="00E91D15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E91D15">
        <w:rPr>
          <w:b w:val="0"/>
          <w:color w:val="000000"/>
          <w:sz w:val="28"/>
          <w:szCs w:val="28"/>
        </w:rPr>
        <w:t xml:space="preserve">- </w:t>
      </w:r>
      <w:r w:rsidR="00672A9E">
        <w:rPr>
          <w:b w:val="0"/>
          <w:sz w:val="28"/>
          <w:szCs w:val="28"/>
        </w:rPr>
        <w:t xml:space="preserve">Переезд </w:t>
      </w:r>
      <w:proofErr w:type="spellStart"/>
      <w:r w:rsidR="00672A9E">
        <w:rPr>
          <w:b w:val="0"/>
          <w:sz w:val="28"/>
          <w:szCs w:val="28"/>
        </w:rPr>
        <w:t>пов</w:t>
      </w:r>
      <w:proofErr w:type="spellEnd"/>
      <w:r w:rsidR="00672A9E">
        <w:rPr>
          <w:b w:val="0"/>
          <w:sz w:val="28"/>
          <w:szCs w:val="28"/>
        </w:rPr>
        <w:t>.</w:t>
      </w:r>
      <w:r w:rsidRPr="00E91D15">
        <w:rPr>
          <w:b w:val="0"/>
          <w:sz w:val="28"/>
          <w:szCs w:val="28"/>
        </w:rPr>
        <w:t>;</w:t>
      </w:r>
    </w:p>
    <w:p w:rsidR="00E91D15" w:rsidRPr="00E91D15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Сластуха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="00E91D15" w:rsidRPr="00E91D15">
        <w:rPr>
          <w:b w:val="0"/>
          <w:sz w:val="28"/>
          <w:szCs w:val="28"/>
        </w:rPr>
        <w:t>;</w:t>
      </w:r>
    </w:p>
    <w:p w:rsidR="00E91D15" w:rsidRPr="00E91D15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Земляные Хутора</w:t>
      </w:r>
      <w:r w:rsidR="003D59F2">
        <w:rPr>
          <w:b w:val="0"/>
          <w:color w:val="000000"/>
          <w:sz w:val="28"/>
          <w:szCs w:val="28"/>
        </w:rPr>
        <w:t xml:space="preserve"> </w:t>
      </w:r>
      <w:proofErr w:type="spellStart"/>
      <w:r w:rsidR="003D59F2">
        <w:rPr>
          <w:b w:val="0"/>
          <w:color w:val="000000"/>
          <w:sz w:val="28"/>
          <w:szCs w:val="28"/>
        </w:rPr>
        <w:t>пов</w:t>
      </w:r>
      <w:proofErr w:type="spellEnd"/>
      <w:r w:rsidR="003D59F2">
        <w:rPr>
          <w:b w:val="0"/>
          <w:color w:val="000000"/>
          <w:sz w:val="28"/>
          <w:szCs w:val="28"/>
        </w:rPr>
        <w:t>.</w:t>
      </w:r>
      <w:r w:rsidR="00E91D15" w:rsidRPr="00E91D15">
        <w:rPr>
          <w:b w:val="0"/>
          <w:color w:val="000000"/>
          <w:sz w:val="28"/>
          <w:szCs w:val="28"/>
        </w:rPr>
        <w:t>;</w:t>
      </w:r>
    </w:p>
    <w:p w:rsidR="00E91D15" w:rsidRPr="00E91D15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Аткарск АС;</w:t>
      </w:r>
    </w:p>
    <w:p w:rsidR="00E91D15" w:rsidRPr="00E91D15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66025B">
        <w:rPr>
          <w:b w:val="0"/>
          <w:color w:val="000000"/>
          <w:sz w:val="28"/>
          <w:szCs w:val="28"/>
        </w:rPr>
        <w:t>Аткарск (</w:t>
      </w:r>
      <w:r>
        <w:rPr>
          <w:b w:val="0"/>
          <w:color w:val="000000"/>
          <w:sz w:val="28"/>
          <w:szCs w:val="28"/>
        </w:rPr>
        <w:t xml:space="preserve">Дом </w:t>
      </w:r>
      <w:proofErr w:type="gramStart"/>
      <w:r>
        <w:rPr>
          <w:b w:val="0"/>
          <w:color w:val="000000"/>
          <w:sz w:val="28"/>
          <w:szCs w:val="28"/>
        </w:rPr>
        <w:t>престарелых</w:t>
      </w:r>
      <w:proofErr w:type="gramEnd"/>
      <w:r w:rsidR="0066025B">
        <w:rPr>
          <w:b w:val="0"/>
          <w:color w:val="000000"/>
          <w:sz w:val="28"/>
          <w:szCs w:val="28"/>
        </w:rPr>
        <w:t>)</w:t>
      </w:r>
      <w:r w:rsidR="00E91D15" w:rsidRPr="00E91D15">
        <w:rPr>
          <w:b w:val="0"/>
          <w:color w:val="000000"/>
          <w:sz w:val="28"/>
          <w:szCs w:val="28"/>
        </w:rPr>
        <w:t>;</w:t>
      </w:r>
    </w:p>
    <w:p w:rsidR="00E91D15" w:rsidRDefault="00E91D15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E91D15">
        <w:rPr>
          <w:b w:val="0"/>
          <w:color w:val="000000"/>
          <w:sz w:val="28"/>
          <w:szCs w:val="28"/>
        </w:rPr>
        <w:t xml:space="preserve">- </w:t>
      </w:r>
      <w:r w:rsidR="00672A9E">
        <w:rPr>
          <w:b w:val="0"/>
          <w:color w:val="000000"/>
          <w:sz w:val="28"/>
          <w:szCs w:val="28"/>
        </w:rPr>
        <w:t xml:space="preserve">Большая Осиновка </w:t>
      </w:r>
      <w:proofErr w:type="spellStart"/>
      <w:r w:rsidR="00672A9E">
        <w:rPr>
          <w:b w:val="0"/>
          <w:color w:val="000000"/>
          <w:sz w:val="28"/>
          <w:szCs w:val="28"/>
        </w:rPr>
        <w:t>пов</w:t>
      </w:r>
      <w:proofErr w:type="spellEnd"/>
      <w:r w:rsidR="00672A9E">
        <w:rPr>
          <w:b w:val="0"/>
          <w:color w:val="000000"/>
          <w:sz w:val="28"/>
          <w:szCs w:val="28"/>
        </w:rPr>
        <w:t>.;</w:t>
      </w:r>
    </w:p>
    <w:p w:rsidR="00672A9E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Карякино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672A9E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Октябрьский городок </w:t>
      </w:r>
      <w:proofErr w:type="spellStart"/>
      <w:r>
        <w:rPr>
          <w:b w:val="0"/>
          <w:color w:val="000000"/>
          <w:sz w:val="28"/>
          <w:szCs w:val="28"/>
        </w:rPr>
        <w:t>пов</w:t>
      </w:r>
      <w:proofErr w:type="spellEnd"/>
      <w:r>
        <w:rPr>
          <w:b w:val="0"/>
          <w:color w:val="000000"/>
          <w:sz w:val="28"/>
          <w:szCs w:val="28"/>
        </w:rPr>
        <w:t>.,</w:t>
      </w:r>
    </w:p>
    <w:p w:rsidR="00672A9E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Татищево </w:t>
      </w:r>
      <w:proofErr w:type="spellStart"/>
      <w:r>
        <w:rPr>
          <w:b w:val="0"/>
          <w:color w:val="000000"/>
          <w:sz w:val="28"/>
          <w:szCs w:val="28"/>
        </w:rPr>
        <w:t>пов</w:t>
      </w:r>
      <w:proofErr w:type="spellEnd"/>
      <w:r>
        <w:rPr>
          <w:b w:val="0"/>
          <w:color w:val="000000"/>
          <w:sz w:val="28"/>
          <w:szCs w:val="28"/>
        </w:rPr>
        <w:t>.,</w:t>
      </w:r>
    </w:p>
    <w:p w:rsidR="00672A9E" w:rsidRDefault="00672A9E" w:rsidP="00E52D19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Саратов АВ.</w:t>
      </w:r>
    </w:p>
    <w:p w:rsidR="001F1DBC" w:rsidRPr="006D2EF0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980EA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Исполняющий обязанности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12783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C7009"/>
    <w:rsid w:val="001D4947"/>
    <w:rsid w:val="001E5057"/>
    <w:rsid w:val="001F1DBC"/>
    <w:rsid w:val="001F3191"/>
    <w:rsid w:val="00201239"/>
    <w:rsid w:val="0021200F"/>
    <w:rsid w:val="00212052"/>
    <w:rsid w:val="00220743"/>
    <w:rsid w:val="00227F2E"/>
    <w:rsid w:val="00235D0C"/>
    <w:rsid w:val="00242D10"/>
    <w:rsid w:val="00260EE4"/>
    <w:rsid w:val="00265D3F"/>
    <w:rsid w:val="00267D9E"/>
    <w:rsid w:val="00272A3A"/>
    <w:rsid w:val="0027444D"/>
    <w:rsid w:val="00282B51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21419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3F1F87"/>
    <w:rsid w:val="00402D16"/>
    <w:rsid w:val="0043073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4678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6025B"/>
    <w:rsid w:val="00672A9E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3D0D"/>
    <w:rsid w:val="007510F0"/>
    <w:rsid w:val="00767C10"/>
    <w:rsid w:val="00773DBB"/>
    <w:rsid w:val="00776E8C"/>
    <w:rsid w:val="00783BE2"/>
    <w:rsid w:val="00796039"/>
    <w:rsid w:val="007A2044"/>
    <w:rsid w:val="007A67F4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D59D6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7FB5"/>
    <w:rsid w:val="00A011C9"/>
    <w:rsid w:val="00A0684D"/>
    <w:rsid w:val="00A10D95"/>
    <w:rsid w:val="00A13645"/>
    <w:rsid w:val="00A2362D"/>
    <w:rsid w:val="00A32FE0"/>
    <w:rsid w:val="00A35E6C"/>
    <w:rsid w:val="00A368CD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34951"/>
    <w:rsid w:val="00C41C2E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6753"/>
    <w:rsid w:val="00F93D12"/>
    <w:rsid w:val="00FA7CD9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4F4E-BBC7-43B5-8B65-B0C3E749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2018-02-16T09:02:00Z</cp:lastPrinted>
  <dcterms:created xsi:type="dcterms:W3CDTF">2018-02-20T08:02:00Z</dcterms:created>
  <dcterms:modified xsi:type="dcterms:W3CDTF">2018-02-20T08:02:00Z</dcterms:modified>
</cp:coreProperties>
</file>