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AD0AD3" w:rsidRDefault="00703DF9" w:rsidP="0037383F">
      <w:pPr>
        <w:pStyle w:val="a3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t xml:space="preserve">        </w:t>
      </w:r>
      <w:r w:rsidR="00AD0AD3">
        <w:rPr>
          <w:rFonts w:ascii="PT Astra Serif" w:hAnsi="PT Astra Serif"/>
          <w:noProof/>
        </w:rPr>
        <w:t xml:space="preserve">  </w:t>
      </w:r>
      <w:r w:rsidR="00641306" w:rsidRPr="00641306">
        <w:rPr>
          <w:rFonts w:ascii="PT Astra Serif" w:hAnsi="PT Astra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0.75pt;height:60pt;visibility:visible">
            <v:imagedata r:id="rId6" o:title="герб области один контур 1"/>
          </v:shape>
        </w:pict>
      </w:r>
      <w:r w:rsidR="00AD0AD3" w:rsidRPr="00AD0AD3">
        <w:rPr>
          <w:rFonts w:ascii="PT Astra Serif" w:hAnsi="PT Astra Serif"/>
          <w:b/>
          <w:sz w:val="30"/>
        </w:rPr>
        <w:t xml:space="preserve">                                             </w:t>
      </w:r>
    </w:p>
    <w:p w:rsidR="003D7B65" w:rsidRPr="00527B8C" w:rsidRDefault="003D7B65" w:rsidP="0037383F">
      <w:pPr>
        <w:pStyle w:val="a3"/>
        <w:jc w:val="center"/>
        <w:rPr>
          <w:rFonts w:ascii="PT Astra Serif" w:hAnsi="PT Astra Serif"/>
          <w:sz w:val="6"/>
          <w:szCs w:val="6"/>
        </w:rPr>
      </w:pPr>
    </w:p>
    <w:p w:rsidR="00167283" w:rsidRPr="00527B8C" w:rsidRDefault="00167283" w:rsidP="00167283">
      <w:pPr>
        <w:jc w:val="center"/>
        <w:rPr>
          <w:rFonts w:ascii="PT Astra Serif" w:hAnsi="PT Astra Serif"/>
          <w:b/>
          <w:sz w:val="30"/>
          <w:szCs w:val="30"/>
        </w:rPr>
      </w:pPr>
      <w:r w:rsidRPr="00527B8C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527B8C" w:rsidRDefault="00167283" w:rsidP="00167283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527B8C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527B8C" w:rsidRDefault="00641306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641306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527B8C" w:rsidRDefault="00641306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.45pt;width:466.6pt;height:0;z-index:251658240" o:connectortype="straight"/>
        </w:pict>
      </w:r>
    </w:p>
    <w:p w:rsidR="00703DF9" w:rsidRDefault="00703DF9" w:rsidP="00703DF9">
      <w:pPr>
        <w:pStyle w:val="a3"/>
        <w:jc w:val="center"/>
        <w:rPr>
          <w:rFonts w:ascii="PT Astra Serif" w:hAnsi="PT Astra Serif"/>
          <w:b/>
          <w:sz w:val="30"/>
        </w:rPr>
      </w:pPr>
      <w:r>
        <w:rPr>
          <w:rFonts w:ascii="PT Astra Serif" w:hAnsi="PT Astra Serif"/>
          <w:b/>
          <w:sz w:val="30"/>
        </w:rPr>
        <w:t>ПРОЕКТ</w:t>
      </w:r>
    </w:p>
    <w:p w:rsidR="003D7B65" w:rsidRPr="00527B8C" w:rsidRDefault="00FF5F2D" w:rsidP="00703DF9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527B8C">
        <w:rPr>
          <w:rFonts w:ascii="PT Astra Serif" w:hAnsi="PT Astra Serif"/>
          <w:b/>
          <w:sz w:val="30"/>
        </w:rPr>
        <w:t>Р</w:t>
      </w:r>
      <w:proofErr w:type="gramEnd"/>
      <w:r w:rsidRPr="00527B8C">
        <w:rPr>
          <w:rFonts w:ascii="PT Astra Serif" w:hAnsi="PT Astra Serif"/>
          <w:b/>
          <w:sz w:val="30"/>
        </w:rPr>
        <w:t xml:space="preserve"> А С П О Р Я  Ж Е Н И Е</w:t>
      </w:r>
    </w:p>
    <w:p w:rsidR="00FF5F2D" w:rsidRPr="00527B8C" w:rsidRDefault="00FF5F2D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527B8C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527B8C">
        <w:rPr>
          <w:rFonts w:ascii="PT Astra Serif" w:hAnsi="PT Astra Serif"/>
          <w:color w:val="000000"/>
          <w:sz w:val="28"/>
          <w:szCs w:val="28"/>
        </w:rPr>
        <w:t>от _______________ № _______________</w:t>
      </w:r>
    </w:p>
    <w:p w:rsidR="00167283" w:rsidRPr="00527B8C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527B8C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527B8C">
        <w:rPr>
          <w:rFonts w:ascii="PT Astra Serif" w:hAnsi="PT Astra Serif"/>
          <w:color w:val="000000"/>
        </w:rPr>
        <w:t>г. Саратов</w:t>
      </w:r>
    </w:p>
    <w:p w:rsidR="00F3298B" w:rsidRPr="00DD15A2" w:rsidRDefault="00F3298B" w:rsidP="00F3298B">
      <w:pPr>
        <w:pStyle w:val="a3"/>
        <w:tabs>
          <w:tab w:val="left" w:pos="708"/>
        </w:tabs>
        <w:spacing w:line="216" w:lineRule="auto"/>
        <w:rPr>
          <w:b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  <w:b/>
          <w:sz w:val="28"/>
          <w:szCs w:val="28"/>
        </w:rPr>
      </w:pPr>
      <w:r w:rsidRPr="00F3298B">
        <w:rPr>
          <w:rFonts w:ascii="PT Astra Serif" w:hAnsi="PT Astra Serif"/>
          <w:b/>
          <w:sz w:val="28"/>
          <w:szCs w:val="28"/>
        </w:rPr>
        <w:t>О внесении изменений в распоряжение</w:t>
      </w: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  <w:b/>
          <w:sz w:val="28"/>
          <w:szCs w:val="28"/>
        </w:rPr>
      </w:pPr>
      <w:r w:rsidRPr="00F3298B">
        <w:rPr>
          <w:rFonts w:ascii="PT Astra Serif" w:hAnsi="PT Astra Serif"/>
          <w:b/>
          <w:sz w:val="28"/>
          <w:szCs w:val="28"/>
        </w:rPr>
        <w:t>министерства транспорта и дорожного хозяйства</w:t>
      </w: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  <w:b/>
          <w:sz w:val="28"/>
          <w:szCs w:val="28"/>
        </w:rPr>
      </w:pPr>
      <w:r w:rsidRPr="00F3298B">
        <w:rPr>
          <w:rFonts w:ascii="PT Astra Serif" w:hAnsi="PT Astra Serif"/>
          <w:b/>
          <w:sz w:val="28"/>
          <w:szCs w:val="28"/>
        </w:rPr>
        <w:t>Саратовской области от 09 марта 2021 г. № 01-01-19/12</w:t>
      </w: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  <w:b/>
          <w:sz w:val="28"/>
          <w:szCs w:val="28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298B">
        <w:rPr>
          <w:rFonts w:ascii="PT Astra Serif" w:hAnsi="PT Astra Serif"/>
          <w:sz w:val="28"/>
          <w:szCs w:val="28"/>
        </w:rPr>
        <w:t xml:space="preserve">Внести в распоряжение министерства транспорта и дорожного хозяйства Саратовской области от 09 марта 2021 г. № 01-01-19/12 «Об изъятии для государственных нужд Саратовской области земельных участков и расположенных на них объектов недвижимого имущества под «Строительство автодорожного путепровода г.п. Татищево 816 км ПК10 перегона Татищево – </w:t>
      </w:r>
      <w:proofErr w:type="spellStart"/>
      <w:r w:rsidRPr="00F3298B">
        <w:rPr>
          <w:rFonts w:ascii="PT Astra Serif" w:hAnsi="PT Astra Serif"/>
          <w:sz w:val="28"/>
          <w:szCs w:val="28"/>
        </w:rPr>
        <w:t>Курдюм</w:t>
      </w:r>
      <w:proofErr w:type="spellEnd"/>
      <w:r w:rsidRPr="00F3298B">
        <w:rPr>
          <w:rFonts w:ascii="PT Astra Serif" w:hAnsi="PT Astra Serif"/>
          <w:sz w:val="28"/>
          <w:szCs w:val="28"/>
        </w:rPr>
        <w:t>» следующие изменения:</w:t>
      </w: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  <w:sz w:val="28"/>
          <w:szCs w:val="28"/>
        </w:rPr>
      </w:pPr>
      <w:r w:rsidRPr="00F3298B">
        <w:rPr>
          <w:rFonts w:ascii="PT Astra Serif" w:hAnsi="PT Astra Serif"/>
          <w:sz w:val="28"/>
          <w:szCs w:val="28"/>
        </w:rPr>
        <w:t>в приложение:</w:t>
      </w: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  <w:sz w:val="28"/>
          <w:szCs w:val="28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jc w:val="both"/>
        <w:rPr>
          <w:rFonts w:ascii="PT Astra Serif" w:hAnsi="PT Astra Serif"/>
          <w:sz w:val="28"/>
          <w:szCs w:val="28"/>
        </w:rPr>
      </w:pPr>
      <w:r w:rsidRPr="00F3298B">
        <w:rPr>
          <w:rFonts w:ascii="PT Astra Serif" w:hAnsi="PT Astra Serif"/>
          <w:sz w:val="28"/>
          <w:szCs w:val="28"/>
        </w:rPr>
        <w:t>дополнить пунктом 14 следующего содержания:</w:t>
      </w: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567"/>
        <w:gridCol w:w="1417"/>
        <w:gridCol w:w="1560"/>
        <w:gridCol w:w="850"/>
        <w:gridCol w:w="992"/>
        <w:gridCol w:w="992"/>
        <w:gridCol w:w="851"/>
      </w:tblGrid>
      <w:tr w:rsidR="00F3298B" w:rsidRPr="00F3298B" w:rsidTr="00F3298B">
        <w:trPr>
          <w:trHeight w:val="345"/>
        </w:trPr>
        <w:tc>
          <w:tcPr>
            <w:tcW w:w="426" w:type="dxa"/>
            <w:vMerge w:val="restart"/>
            <w:vAlign w:val="center"/>
          </w:tcPr>
          <w:p w:rsidR="00F3298B" w:rsidRPr="00F3298B" w:rsidRDefault="00F3298B" w:rsidP="00F3298B">
            <w:pPr>
              <w:tabs>
                <w:tab w:val="left" w:pos="176"/>
                <w:tab w:val="center" w:pos="4677"/>
                <w:tab w:val="right" w:pos="9355"/>
              </w:tabs>
              <w:ind w:left="-184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14.</w:t>
            </w:r>
          </w:p>
        </w:tc>
        <w:tc>
          <w:tcPr>
            <w:tcW w:w="1701" w:type="dxa"/>
            <w:vMerge w:val="restart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64:34:200607:365,</w:t>
            </w:r>
          </w:p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 xml:space="preserve">Российская Федерация, Саратовская область, Татищевский м. р-н, г.п. Татищевское, р.п. Татищево, </w:t>
            </w:r>
            <w:proofErr w:type="spellStart"/>
            <w:proofErr w:type="gramStart"/>
            <w:r w:rsidRPr="00F3298B">
              <w:rPr>
                <w:rFonts w:ascii="PT Astra Serif" w:hAnsi="PT Astra Serif"/>
                <w:sz w:val="18"/>
                <w:szCs w:val="18"/>
              </w:rPr>
              <w:t>ул</w:t>
            </w:r>
            <w:proofErr w:type="spellEnd"/>
            <w:proofErr w:type="gramEnd"/>
          </w:p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 xml:space="preserve">Шигаева, </w:t>
            </w:r>
            <w:proofErr w:type="spellStart"/>
            <w:r w:rsidRPr="00F3298B">
              <w:rPr>
                <w:rFonts w:ascii="PT Astra Serif" w:hAnsi="PT Astra Serif"/>
                <w:sz w:val="18"/>
                <w:szCs w:val="18"/>
              </w:rPr>
              <w:t>з</w:t>
            </w:r>
            <w:proofErr w:type="spellEnd"/>
            <w:r w:rsidRPr="00F3298B">
              <w:rPr>
                <w:rFonts w:ascii="PT Astra Serif" w:hAnsi="PT Astra Serif"/>
                <w:sz w:val="18"/>
                <w:szCs w:val="18"/>
              </w:rPr>
              <w:t>/у 26,</w:t>
            </w:r>
          </w:p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467 кв</w:t>
            </w:r>
            <w:proofErr w:type="gramStart"/>
            <w:r w:rsidRPr="00F3298B">
              <w:rPr>
                <w:rFonts w:ascii="PT Astra Serif" w:hAnsi="PT Astra Seri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467 кв</w:t>
            </w:r>
            <w:proofErr w:type="gramStart"/>
            <w:r w:rsidRPr="00F3298B">
              <w:rPr>
                <w:rFonts w:ascii="PT Astra Serif" w:hAnsi="PT Astra Seri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7" w:type="dxa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Александров Николай Анатольевич</w:t>
            </w:r>
          </w:p>
        </w:tc>
        <w:tc>
          <w:tcPr>
            <w:tcW w:w="1560" w:type="dxa"/>
            <w:vAlign w:val="center"/>
          </w:tcPr>
          <w:p w:rsid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общая долевая собственность, запись регистрации от 27.08.2021 № 64:34:200607:365-64/085/2021-5, доля в праве общей долевой собственности пропорциональна размеру общей площади квартиры № 1 с кадастровым номером 64:34:200213:4923</w:t>
            </w:r>
          </w:p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64:34:200213:4923,</w:t>
            </w:r>
          </w:p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 xml:space="preserve">Саратовская область, р-н Татищевский, </w:t>
            </w:r>
            <w:proofErr w:type="spellStart"/>
            <w:r w:rsidRPr="00F3298B">
              <w:rPr>
                <w:rFonts w:ascii="PT Astra Serif" w:hAnsi="PT Astra Serif"/>
                <w:sz w:val="18"/>
                <w:szCs w:val="18"/>
              </w:rPr>
              <w:t>рп</w:t>
            </w:r>
            <w:proofErr w:type="spellEnd"/>
            <w:r w:rsidRPr="00F3298B">
              <w:rPr>
                <w:rFonts w:ascii="PT Astra Serif" w:hAnsi="PT Astra Serif"/>
                <w:sz w:val="18"/>
                <w:szCs w:val="18"/>
              </w:rPr>
              <w:t>. Татищево, ул. Шигаева, д. 26, кв. 1,</w:t>
            </w:r>
          </w:p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51,5 кв</w:t>
            </w:r>
            <w:proofErr w:type="gramStart"/>
            <w:r w:rsidRPr="00F3298B">
              <w:rPr>
                <w:rFonts w:ascii="PT Astra Serif" w:hAnsi="PT Astra Seri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Александров Николай Анатольевич</w:t>
            </w:r>
          </w:p>
        </w:tc>
        <w:tc>
          <w:tcPr>
            <w:tcW w:w="851" w:type="dxa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собственность, запись регистрации от 06.04.2011 № 64-64-45/003/2011-411</w:t>
            </w:r>
          </w:p>
        </w:tc>
      </w:tr>
      <w:tr w:rsidR="00F3298B" w:rsidRPr="00F3298B" w:rsidTr="00F3298B">
        <w:trPr>
          <w:trHeight w:val="345"/>
        </w:trPr>
        <w:tc>
          <w:tcPr>
            <w:tcW w:w="426" w:type="dxa"/>
            <w:vMerge/>
            <w:vAlign w:val="center"/>
          </w:tcPr>
          <w:p w:rsidR="00F3298B" w:rsidRPr="00F3298B" w:rsidRDefault="00F3298B" w:rsidP="00F3298B">
            <w:pPr>
              <w:tabs>
                <w:tab w:val="left" w:pos="176"/>
                <w:tab w:val="center" w:pos="4677"/>
                <w:tab w:val="right" w:pos="9355"/>
              </w:tabs>
              <w:ind w:left="-184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Широкова Ольга Юрьевна</w:t>
            </w:r>
          </w:p>
        </w:tc>
        <w:tc>
          <w:tcPr>
            <w:tcW w:w="1560" w:type="dxa"/>
            <w:vAlign w:val="center"/>
          </w:tcPr>
          <w:p w:rsid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общая долевая собственность, запись регистрации от 27.08.2021 № 64:34:200607:365-64/085/2021-6, доля в праве общей долевой собственности пропорциональна размеру общей площади квартиры № 2 с кадастровым номером 64:34:200213:4924</w:t>
            </w:r>
          </w:p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proofErr w:type="gramStart"/>
            <w:r w:rsidRPr="00F3298B">
              <w:rPr>
                <w:rFonts w:ascii="PT Astra Serif" w:hAnsi="PT Astra Serif"/>
                <w:sz w:val="18"/>
                <w:szCs w:val="18"/>
              </w:rPr>
              <w:t>Кварти-ра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64:34:200213:4924,</w:t>
            </w:r>
          </w:p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 xml:space="preserve">Саратовская область, р-н. Татищевский, </w:t>
            </w:r>
            <w:proofErr w:type="spellStart"/>
            <w:r w:rsidRPr="00F3298B">
              <w:rPr>
                <w:rFonts w:ascii="PT Astra Serif" w:hAnsi="PT Astra Serif"/>
                <w:sz w:val="18"/>
                <w:szCs w:val="18"/>
              </w:rPr>
              <w:t>рп</w:t>
            </w:r>
            <w:proofErr w:type="spellEnd"/>
            <w:r w:rsidRPr="00F3298B">
              <w:rPr>
                <w:rFonts w:ascii="PT Astra Serif" w:hAnsi="PT Astra Serif"/>
                <w:sz w:val="18"/>
                <w:szCs w:val="18"/>
              </w:rPr>
              <w:t>. Татищево, ул. Шигаева, д. 26, кв. 2,</w:t>
            </w:r>
          </w:p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41,2 кв</w:t>
            </w:r>
            <w:proofErr w:type="gramStart"/>
            <w:r w:rsidRPr="00F3298B">
              <w:rPr>
                <w:rFonts w:ascii="PT Astra Serif" w:hAnsi="PT Astra Seri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proofErr w:type="gramStart"/>
            <w:r w:rsidRPr="00F3298B">
              <w:rPr>
                <w:rFonts w:ascii="PT Astra Serif" w:hAnsi="PT Astra Serif"/>
                <w:sz w:val="18"/>
                <w:szCs w:val="18"/>
              </w:rPr>
              <w:t>Широко-ва</w:t>
            </w:r>
            <w:proofErr w:type="spellEnd"/>
            <w:proofErr w:type="gramEnd"/>
            <w:r w:rsidRPr="00F3298B">
              <w:rPr>
                <w:rFonts w:ascii="PT Astra Serif" w:hAnsi="PT Astra Serif"/>
                <w:sz w:val="18"/>
                <w:szCs w:val="18"/>
              </w:rPr>
              <w:t xml:space="preserve"> Ольга Юрьевна</w:t>
            </w:r>
          </w:p>
        </w:tc>
        <w:tc>
          <w:tcPr>
            <w:tcW w:w="851" w:type="dxa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собственность, запись регистрации от 25.08.2016 № 64-64/001-64/001/348/2016-328/2</w:t>
            </w:r>
          </w:p>
        </w:tc>
      </w:tr>
      <w:tr w:rsidR="00F3298B" w:rsidRPr="00F3298B" w:rsidTr="00F3298B">
        <w:trPr>
          <w:trHeight w:val="345"/>
        </w:trPr>
        <w:tc>
          <w:tcPr>
            <w:tcW w:w="426" w:type="dxa"/>
            <w:vMerge/>
            <w:vAlign w:val="center"/>
          </w:tcPr>
          <w:p w:rsidR="00F3298B" w:rsidRPr="00F3298B" w:rsidRDefault="00F3298B" w:rsidP="00F3298B">
            <w:pPr>
              <w:tabs>
                <w:tab w:val="left" w:pos="176"/>
                <w:tab w:val="center" w:pos="4677"/>
                <w:tab w:val="right" w:pos="9355"/>
              </w:tabs>
              <w:ind w:left="-184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F3298B">
              <w:rPr>
                <w:rFonts w:ascii="PT Astra Serif" w:hAnsi="PT Astra Serif"/>
                <w:sz w:val="18"/>
                <w:szCs w:val="18"/>
              </w:rPr>
              <w:t>Пучкова</w:t>
            </w:r>
            <w:proofErr w:type="spellEnd"/>
            <w:r w:rsidRPr="00F3298B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 w:rsidRPr="00F3298B">
              <w:rPr>
                <w:rFonts w:ascii="PT Astra Serif" w:hAnsi="PT Astra Serif"/>
                <w:sz w:val="18"/>
                <w:szCs w:val="18"/>
              </w:rPr>
              <w:t>Капиталина</w:t>
            </w:r>
            <w:proofErr w:type="spellEnd"/>
            <w:r w:rsidRPr="00F3298B">
              <w:rPr>
                <w:rFonts w:ascii="PT Astra Serif" w:hAnsi="PT Astra Serif"/>
                <w:sz w:val="18"/>
                <w:szCs w:val="18"/>
              </w:rPr>
              <w:t xml:space="preserve"> Николаевна</w:t>
            </w:r>
          </w:p>
        </w:tc>
        <w:tc>
          <w:tcPr>
            <w:tcW w:w="1560" w:type="dxa"/>
            <w:vAlign w:val="center"/>
          </w:tcPr>
          <w:p w:rsid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общая долевая собственность, запись регистрации от 20.08.2021 № 64:34:200607:365-64/087/2021-4, доля в праве общей долевой собственности пропорциональна размеру общей площади квартиры № 3 с кадастровым номером 64:34:200213:4925</w:t>
            </w:r>
          </w:p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64:34:200213:4925,</w:t>
            </w:r>
          </w:p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 xml:space="preserve">Саратовская область, р-н. Татищевский, </w:t>
            </w:r>
            <w:proofErr w:type="spellStart"/>
            <w:r w:rsidRPr="00F3298B">
              <w:rPr>
                <w:rFonts w:ascii="PT Astra Serif" w:hAnsi="PT Astra Serif"/>
                <w:sz w:val="18"/>
                <w:szCs w:val="18"/>
              </w:rPr>
              <w:t>рп</w:t>
            </w:r>
            <w:proofErr w:type="spellEnd"/>
            <w:r w:rsidRPr="00F3298B">
              <w:rPr>
                <w:rFonts w:ascii="PT Astra Serif" w:hAnsi="PT Astra Serif"/>
                <w:sz w:val="18"/>
                <w:szCs w:val="18"/>
              </w:rPr>
              <w:t>. Татищево, ул. Шигаева, д. 26, кв. 3,</w:t>
            </w:r>
          </w:p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36,6 кв</w:t>
            </w:r>
            <w:proofErr w:type="gramStart"/>
            <w:r w:rsidRPr="00F3298B">
              <w:rPr>
                <w:rFonts w:ascii="PT Astra Serif" w:hAnsi="PT Astra Seri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F3298B">
              <w:rPr>
                <w:rFonts w:ascii="PT Astra Serif" w:hAnsi="PT Astra Serif"/>
                <w:sz w:val="18"/>
                <w:szCs w:val="18"/>
              </w:rPr>
              <w:t>Пучкова</w:t>
            </w:r>
            <w:proofErr w:type="spellEnd"/>
            <w:r w:rsidRPr="00F3298B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 w:rsidRPr="00F3298B">
              <w:rPr>
                <w:rFonts w:ascii="PT Astra Serif" w:hAnsi="PT Astra Serif"/>
                <w:sz w:val="18"/>
                <w:szCs w:val="18"/>
              </w:rPr>
              <w:t>Капиталина</w:t>
            </w:r>
            <w:proofErr w:type="spellEnd"/>
            <w:r w:rsidRPr="00F3298B">
              <w:rPr>
                <w:rFonts w:ascii="PT Astra Serif" w:hAnsi="PT Astra Serif"/>
                <w:sz w:val="18"/>
                <w:szCs w:val="18"/>
              </w:rPr>
              <w:t xml:space="preserve"> Николаевна</w:t>
            </w:r>
          </w:p>
        </w:tc>
        <w:tc>
          <w:tcPr>
            <w:tcW w:w="851" w:type="dxa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собственность, запись регистрации от 23.04.2010 № 64-64-55/003/2010-658</w:t>
            </w:r>
          </w:p>
        </w:tc>
      </w:tr>
      <w:tr w:rsidR="00F3298B" w:rsidRPr="00F3298B" w:rsidTr="00F3298B">
        <w:trPr>
          <w:trHeight w:val="345"/>
        </w:trPr>
        <w:tc>
          <w:tcPr>
            <w:tcW w:w="426" w:type="dxa"/>
            <w:vMerge/>
            <w:vAlign w:val="center"/>
          </w:tcPr>
          <w:p w:rsidR="00F3298B" w:rsidRPr="00F3298B" w:rsidRDefault="00F3298B" w:rsidP="00F3298B">
            <w:pPr>
              <w:tabs>
                <w:tab w:val="left" w:pos="176"/>
                <w:tab w:val="center" w:pos="4677"/>
                <w:tab w:val="right" w:pos="9355"/>
              </w:tabs>
              <w:ind w:left="-184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Собственники общего имущества многоквартирного дома</w:t>
            </w:r>
          </w:p>
        </w:tc>
        <w:tc>
          <w:tcPr>
            <w:tcW w:w="1560" w:type="dxa"/>
            <w:vAlign w:val="center"/>
          </w:tcPr>
          <w:p w:rsid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общая долевая собственность, запись регистрации от 05.05.2022 № 64:34:200607:365-64/087/2022-8, доля в праве общей долевой собственности пропорциональна размеру общей площади квартиры с кадастровым номером 64:34:200213:5856</w:t>
            </w:r>
          </w:p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64:34:200213:5856,</w:t>
            </w:r>
          </w:p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Саратовская область, Татищевский район, р.п. Татищево, ул. Шигаева, д. 26, кв. 6,</w:t>
            </w:r>
          </w:p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34,7 кв</w:t>
            </w:r>
            <w:proofErr w:type="gramStart"/>
            <w:r w:rsidRPr="00F3298B">
              <w:rPr>
                <w:rFonts w:ascii="PT Astra Serif" w:hAnsi="PT Astra Seri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F3298B">
              <w:rPr>
                <w:rFonts w:ascii="PT Astra Serif" w:hAnsi="PT Astra Serif"/>
                <w:sz w:val="18"/>
                <w:szCs w:val="18"/>
              </w:rPr>
              <w:t>Белесов</w:t>
            </w:r>
            <w:proofErr w:type="spellEnd"/>
            <w:r w:rsidRPr="00F3298B">
              <w:rPr>
                <w:rFonts w:ascii="PT Astra Serif" w:hAnsi="PT Astra Serif"/>
                <w:sz w:val="18"/>
                <w:szCs w:val="18"/>
              </w:rPr>
              <w:t xml:space="preserve"> Дмитрий Николаевич</w:t>
            </w:r>
          </w:p>
        </w:tc>
        <w:tc>
          <w:tcPr>
            <w:tcW w:w="851" w:type="dxa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собственность, запись регистрации от 19.04.2022 № 64:34:200213:5856-64/073/2022-3</w:t>
            </w:r>
          </w:p>
        </w:tc>
      </w:tr>
      <w:tr w:rsidR="00F3298B" w:rsidRPr="00F3298B" w:rsidTr="00F3298B">
        <w:trPr>
          <w:trHeight w:val="345"/>
        </w:trPr>
        <w:tc>
          <w:tcPr>
            <w:tcW w:w="426" w:type="dxa"/>
            <w:vMerge/>
            <w:vAlign w:val="center"/>
          </w:tcPr>
          <w:p w:rsidR="00F3298B" w:rsidRPr="00F3298B" w:rsidRDefault="00F3298B" w:rsidP="00F3298B">
            <w:pPr>
              <w:tabs>
                <w:tab w:val="left" w:pos="176"/>
                <w:tab w:val="center" w:pos="4677"/>
                <w:tab w:val="right" w:pos="9355"/>
              </w:tabs>
              <w:ind w:left="-184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Собственники помещений в многоквартирном доме</w:t>
            </w:r>
          </w:p>
        </w:tc>
        <w:tc>
          <w:tcPr>
            <w:tcW w:w="1560" w:type="dxa"/>
            <w:vAlign w:val="center"/>
          </w:tcPr>
          <w:p w:rsid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общая долевая собственность, запись регистрации от 01.06.2022 № 64:34:200607:365-64/087/2022-11, доля в праве общей долевой собственности пропорциональна размеру общей площади квартиры с кадастровым номером 64:34:200213:5857</w:t>
            </w:r>
          </w:p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64:34:200213:5857,</w:t>
            </w:r>
          </w:p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Саратовская область, р-н Татищевский, р.п. Татищево, ул. Шигаева, д. 26, кв. 5,</w:t>
            </w:r>
          </w:p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30,6 кв</w:t>
            </w:r>
            <w:proofErr w:type="gramStart"/>
            <w:r w:rsidRPr="00F3298B">
              <w:rPr>
                <w:rFonts w:ascii="PT Astra Serif" w:hAnsi="PT Astra Seri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Земсков Петр Алексеевич</w:t>
            </w:r>
          </w:p>
        </w:tc>
        <w:tc>
          <w:tcPr>
            <w:tcW w:w="851" w:type="dxa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собственность, запись регистрации от 01.06.2022 № 64:34:200213:5857-64/085/2022-3</w:t>
            </w:r>
          </w:p>
        </w:tc>
      </w:tr>
      <w:tr w:rsidR="00F3298B" w:rsidRPr="00F3298B" w:rsidTr="00F3298B">
        <w:trPr>
          <w:trHeight w:val="345"/>
        </w:trPr>
        <w:tc>
          <w:tcPr>
            <w:tcW w:w="426" w:type="dxa"/>
            <w:vMerge/>
            <w:vAlign w:val="center"/>
          </w:tcPr>
          <w:p w:rsidR="00F3298B" w:rsidRPr="00F3298B" w:rsidRDefault="00F3298B" w:rsidP="00F3298B">
            <w:pPr>
              <w:tabs>
                <w:tab w:val="left" w:pos="176"/>
                <w:tab w:val="center" w:pos="4677"/>
                <w:tab w:val="right" w:pos="9355"/>
              </w:tabs>
              <w:ind w:left="-184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Собственники помещений в многоквартирном доме</w:t>
            </w:r>
          </w:p>
        </w:tc>
        <w:tc>
          <w:tcPr>
            <w:tcW w:w="1560" w:type="dxa"/>
            <w:vAlign w:val="center"/>
          </w:tcPr>
          <w:p w:rsid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общая долевая собственность, запись регистрации от 29.07.2022 № 64:34:200607:365-64/087/2022-13, доля в праве общей долевой собственности пропорциональна размеру общей площади квартиры с кадастровым номером 64:34:200213:5858</w:t>
            </w:r>
          </w:p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64:34:200213:5858,</w:t>
            </w:r>
          </w:p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Саратовская область, Татищевский район, р.п. Татищево, ул. Шигаева, д. 26, кв. 4,</w:t>
            </w:r>
          </w:p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45,6 кв</w:t>
            </w:r>
            <w:proofErr w:type="gramStart"/>
            <w:r w:rsidRPr="00F3298B">
              <w:rPr>
                <w:rFonts w:ascii="PT Astra Serif" w:hAnsi="PT Astra Seri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F3298B">
              <w:rPr>
                <w:rFonts w:ascii="PT Astra Serif" w:hAnsi="PT Astra Serif"/>
                <w:sz w:val="18"/>
                <w:szCs w:val="18"/>
              </w:rPr>
              <w:t>Барзиев</w:t>
            </w:r>
            <w:proofErr w:type="spellEnd"/>
            <w:r w:rsidRPr="00F3298B">
              <w:rPr>
                <w:rFonts w:ascii="PT Astra Serif" w:hAnsi="PT Astra Serif"/>
                <w:sz w:val="18"/>
                <w:szCs w:val="18"/>
              </w:rPr>
              <w:t xml:space="preserve"> Руслан </w:t>
            </w:r>
            <w:proofErr w:type="spellStart"/>
            <w:r w:rsidRPr="00F3298B">
              <w:rPr>
                <w:rFonts w:ascii="PT Astra Serif" w:hAnsi="PT Astra Serif"/>
                <w:sz w:val="18"/>
                <w:szCs w:val="18"/>
              </w:rPr>
              <w:t>Багаудинович</w:t>
            </w:r>
            <w:proofErr w:type="spellEnd"/>
          </w:p>
        </w:tc>
        <w:tc>
          <w:tcPr>
            <w:tcW w:w="851" w:type="dxa"/>
            <w:vAlign w:val="center"/>
          </w:tcPr>
          <w:p w:rsidR="00F3298B" w:rsidRPr="00F3298B" w:rsidRDefault="00F3298B" w:rsidP="00F3298B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3298B">
              <w:rPr>
                <w:rFonts w:ascii="PT Astra Serif" w:hAnsi="PT Astra Serif"/>
                <w:sz w:val="18"/>
                <w:szCs w:val="18"/>
              </w:rPr>
              <w:t>собственность, запись регистрации от 21.07.2022 № 64:34:200213:5858-64/085/2022-3</w:t>
            </w:r>
          </w:p>
        </w:tc>
      </w:tr>
    </w:tbl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  <w:sz w:val="28"/>
          <w:szCs w:val="28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  <w:sz w:val="28"/>
          <w:szCs w:val="28"/>
        </w:rPr>
      </w:pPr>
    </w:p>
    <w:p w:rsidR="00F3298B" w:rsidRPr="00F3298B" w:rsidRDefault="00F3298B" w:rsidP="00F3298B">
      <w:pPr>
        <w:rPr>
          <w:rFonts w:ascii="PT Astra Serif" w:hAnsi="PT Astra Serif"/>
        </w:rPr>
      </w:pPr>
      <w:r w:rsidRPr="00F3298B">
        <w:rPr>
          <w:rFonts w:ascii="PT Astra Serif" w:hAnsi="PT Astra Serif"/>
          <w:b/>
        </w:rPr>
        <w:t>Министр</w:t>
      </w:r>
      <w:r w:rsidRPr="00F3298B">
        <w:rPr>
          <w:rFonts w:ascii="PT Astra Serif" w:hAnsi="PT Astra Serif"/>
          <w:b/>
        </w:rPr>
        <w:tab/>
      </w:r>
      <w:r w:rsidRPr="00F3298B">
        <w:rPr>
          <w:rFonts w:ascii="PT Astra Serif" w:hAnsi="PT Astra Serif"/>
          <w:b/>
        </w:rPr>
        <w:tab/>
      </w:r>
      <w:r w:rsidRPr="00F3298B">
        <w:rPr>
          <w:rFonts w:ascii="PT Astra Serif" w:hAnsi="PT Astra Serif"/>
          <w:b/>
        </w:rPr>
        <w:tab/>
      </w:r>
      <w:r w:rsidRPr="00F3298B">
        <w:rPr>
          <w:rFonts w:ascii="PT Astra Serif" w:hAnsi="PT Astra Serif"/>
          <w:b/>
        </w:rPr>
        <w:tab/>
      </w:r>
      <w:r w:rsidRPr="00F3298B">
        <w:rPr>
          <w:rFonts w:ascii="PT Astra Serif" w:hAnsi="PT Astra Serif"/>
          <w:b/>
        </w:rPr>
        <w:tab/>
      </w:r>
      <w:r w:rsidRPr="00F3298B">
        <w:rPr>
          <w:rFonts w:ascii="PT Astra Serif" w:hAnsi="PT Astra Serif"/>
          <w:b/>
        </w:rPr>
        <w:tab/>
      </w:r>
      <w:r w:rsidRPr="00F3298B">
        <w:rPr>
          <w:rFonts w:ascii="PT Astra Serif" w:hAnsi="PT Astra Serif"/>
          <w:b/>
        </w:rPr>
        <w:tab/>
      </w:r>
      <w:r w:rsidRPr="00F3298B">
        <w:rPr>
          <w:rFonts w:ascii="PT Astra Serif" w:hAnsi="PT Astra Serif"/>
          <w:b/>
        </w:rPr>
        <w:tab/>
      </w:r>
      <w:r w:rsidRPr="00F3298B">
        <w:rPr>
          <w:rFonts w:ascii="PT Astra Serif" w:hAnsi="PT Astra Serif"/>
          <w:b/>
        </w:rPr>
        <w:tab/>
      </w:r>
      <w:r w:rsidRPr="00F3298B">
        <w:rPr>
          <w:rFonts w:ascii="PT Astra Serif" w:hAnsi="PT Astra Serif"/>
          <w:b/>
        </w:rPr>
        <w:tab/>
        <w:t xml:space="preserve"> А.В. </w:t>
      </w:r>
      <w:proofErr w:type="spellStart"/>
      <w:r w:rsidRPr="00F3298B">
        <w:rPr>
          <w:rFonts w:ascii="PT Astra Serif" w:hAnsi="PT Astra Serif"/>
          <w:b/>
        </w:rPr>
        <w:t>Петаев</w:t>
      </w:r>
      <w:proofErr w:type="spellEnd"/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p w:rsidR="00F3298B" w:rsidRPr="00F3298B" w:rsidRDefault="00F3298B" w:rsidP="00F3298B">
      <w:pPr>
        <w:pStyle w:val="a3"/>
        <w:tabs>
          <w:tab w:val="left" w:pos="708"/>
        </w:tabs>
        <w:spacing w:line="216" w:lineRule="auto"/>
        <w:rPr>
          <w:rFonts w:ascii="PT Astra Serif" w:hAnsi="PT Astra Serif"/>
        </w:rPr>
      </w:pPr>
    </w:p>
    <w:sectPr w:rsidR="00F3298B" w:rsidRPr="00F3298B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11" w:rsidRDefault="00A64611" w:rsidP="008C766F">
      <w:r>
        <w:separator/>
      </w:r>
    </w:p>
  </w:endnote>
  <w:endnote w:type="continuationSeparator" w:id="0">
    <w:p w:rsidR="00A64611" w:rsidRDefault="00A64611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11" w:rsidRDefault="00A64611" w:rsidP="008C766F">
      <w:r>
        <w:separator/>
      </w:r>
    </w:p>
  </w:footnote>
  <w:footnote w:type="continuationSeparator" w:id="0">
    <w:p w:rsidR="00A64611" w:rsidRDefault="00A64611" w:rsidP="008C7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04EC5"/>
    <w:rsid w:val="00014B97"/>
    <w:rsid w:val="00057974"/>
    <w:rsid w:val="000954F8"/>
    <w:rsid w:val="000B4367"/>
    <w:rsid w:val="001339D5"/>
    <w:rsid w:val="00167283"/>
    <w:rsid w:val="001C76EC"/>
    <w:rsid w:val="0027050E"/>
    <w:rsid w:val="002F6A62"/>
    <w:rsid w:val="00313FE1"/>
    <w:rsid w:val="0037383F"/>
    <w:rsid w:val="003C5C20"/>
    <w:rsid w:val="003D7B65"/>
    <w:rsid w:val="00410FCF"/>
    <w:rsid w:val="00414D0A"/>
    <w:rsid w:val="00441D43"/>
    <w:rsid w:val="00527B8C"/>
    <w:rsid w:val="005412EF"/>
    <w:rsid w:val="005D6816"/>
    <w:rsid w:val="00641306"/>
    <w:rsid w:val="00654DBE"/>
    <w:rsid w:val="006701C6"/>
    <w:rsid w:val="00677F4F"/>
    <w:rsid w:val="00703DF9"/>
    <w:rsid w:val="0077037A"/>
    <w:rsid w:val="007973EB"/>
    <w:rsid w:val="007D5F06"/>
    <w:rsid w:val="007E3D31"/>
    <w:rsid w:val="00822F34"/>
    <w:rsid w:val="008C766F"/>
    <w:rsid w:val="008F0AAB"/>
    <w:rsid w:val="009A56A8"/>
    <w:rsid w:val="009F4E07"/>
    <w:rsid w:val="00A22651"/>
    <w:rsid w:val="00A64611"/>
    <w:rsid w:val="00AA2764"/>
    <w:rsid w:val="00AD0AD3"/>
    <w:rsid w:val="00B133A6"/>
    <w:rsid w:val="00B72229"/>
    <w:rsid w:val="00BA4486"/>
    <w:rsid w:val="00C12BA8"/>
    <w:rsid w:val="00C50B2A"/>
    <w:rsid w:val="00C8244C"/>
    <w:rsid w:val="00D0075F"/>
    <w:rsid w:val="00D105D9"/>
    <w:rsid w:val="00D14018"/>
    <w:rsid w:val="00D5220A"/>
    <w:rsid w:val="00D57084"/>
    <w:rsid w:val="00DC3EFB"/>
    <w:rsid w:val="00E15756"/>
    <w:rsid w:val="00E61683"/>
    <w:rsid w:val="00F3298B"/>
    <w:rsid w:val="00FA614D"/>
    <w:rsid w:val="00FC0F59"/>
    <w:rsid w:val="00FC376B"/>
    <w:rsid w:val="00FC5478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Нырова Ольга Павловна</cp:lastModifiedBy>
  <cp:revision>7</cp:revision>
  <cp:lastPrinted>2022-08-10T12:52:00Z</cp:lastPrinted>
  <dcterms:created xsi:type="dcterms:W3CDTF">2022-08-10T12:18:00Z</dcterms:created>
  <dcterms:modified xsi:type="dcterms:W3CDTF">2022-08-15T11:06:00Z</dcterms:modified>
</cp:coreProperties>
</file>